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957C365" w14:textId="77777777" w:rsidR="00EF5404" w:rsidRPr="00A402F4" w:rsidRDefault="00EF5404" w:rsidP="003B36B2">
      <w:pPr>
        <w:pStyle w:val="Title"/>
        <w:spacing w:line="240" w:lineRule="auto"/>
        <w:rPr>
          <w:rFonts w:ascii="Arial" w:hAnsi="Arial" w:cs="Arial"/>
          <w:sz w:val="40"/>
        </w:rPr>
      </w:pPr>
      <w:r w:rsidRPr="00A402F4">
        <w:rPr>
          <w:rFonts w:ascii="Arial" w:hAnsi="Arial" w:cs="Arial"/>
          <w:sz w:val="40"/>
        </w:rPr>
        <w:t>Taxonomic coverage and availability of reference sequences are crucial in choosing the right DNA region for metabarcoding of soil nematodes</w:t>
      </w:r>
    </w:p>
    <w:p w14:paraId="1AB66926" w14:textId="33819B78" w:rsidR="00A402F4" w:rsidRDefault="00A402F4" w:rsidP="00A402F4">
      <w:pPr>
        <w:autoSpaceDE w:val="0"/>
        <w:autoSpaceDN w:val="0"/>
        <w:adjustRightInd w:val="0"/>
        <w:spacing w:line="240" w:lineRule="auto"/>
        <w:jc w:val="left"/>
        <w:rPr>
          <w:rFonts w:eastAsiaTheme="majorEastAsia" w:cs="Times New Roman"/>
          <w:spacing w:val="-10"/>
          <w:kern w:val="28"/>
          <w:szCs w:val="56"/>
        </w:rPr>
      </w:pPr>
    </w:p>
    <w:p w14:paraId="0E362543" w14:textId="77777777" w:rsidR="00A402F4" w:rsidRDefault="00A402F4" w:rsidP="00A402F4">
      <w:pPr>
        <w:autoSpaceDE w:val="0"/>
        <w:autoSpaceDN w:val="0"/>
        <w:adjustRightInd w:val="0"/>
        <w:spacing w:line="240" w:lineRule="auto"/>
        <w:jc w:val="left"/>
        <w:rPr>
          <w:rFonts w:ascii="Arial" w:hAnsi="Arial" w:cs="Arial"/>
          <w:b/>
          <w:bCs/>
          <w:kern w:val="28"/>
          <w:sz w:val="32"/>
          <w:szCs w:val="32"/>
        </w:rPr>
      </w:pPr>
    </w:p>
    <w:p w14:paraId="62EC9D03" w14:textId="77777777" w:rsidR="00A402F4" w:rsidRPr="000F0F3A" w:rsidRDefault="00A402F4" w:rsidP="00A402F4">
      <w:pPr>
        <w:autoSpaceDE w:val="0"/>
        <w:autoSpaceDN w:val="0"/>
        <w:adjustRightInd w:val="0"/>
        <w:spacing w:line="240" w:lineRule="auto"/>
        <w:jc w:val="left"/>
        <w:rPr>
          <w:rFonts w:ascii="Arial" w:hAnsi="Arial" w:cs="Arial"/>
          <w:lang w:val="en-US"/>
        </w:rPr>
      </w:pPr>
      <w:r w:rsidRPr="000F0F3A">
        <w:rPr>
          <w:rFonts w:ascii="Arial" w:hAnsi="Arial" w:cs="Arial"/>
          <w:lang w:val="en-US"/>
        </w:rPr>
        <w:t>Mohammed Ahmed</w:t>
      </w:r>
      <w:r w:rsidRPr="000F0F3A">
        <w:rPr>
          <w:rFonts w:ascii="Arial" w:hAnsi="Arial" w:cs="Arial"/>
          <w:sz w:val="28"/>
          <w:vertAlign w:val="superscript"/>
          <w:lang w:val="en-US"/>
        </w:rPr>
        <w:t>1</w:t>
      </w:r>
      <w:r w:rsidRPr="000F0F3A">
        <w:rPr>
          <w:rFonts w:ascii="Arial" w:hAnsi="Arial" w:cs="Arial"/>
          <w:lang w:val="en-US"/>
        </w:rPr>
        <w:t>, Melanie Sapp</w:t>
      </w:r>
      <w:r w:rsidRPr="000F0F3A">
        <w:rPr>
          <w:rFonts w:ascii="Arial" w:hAnsi="Arial" w:cs="Arial"/>
          <w:vertAlign w:val="superscript"/>
          <w:lang w:val="en-US"/>
        </w:rPr>
        <w:t>2</w:t>
      </w:r>
      <w:r w:rsidRPr="000F0F3A">
        <w:rPr>
          <w:rFonts w:ascii="Arial" w:hAnsi="Arial" w:cs="Arial"/>
          <w:lang w:val="en-US"/>
        </w:rPr>
        <w:t>, Thomas Prior</w:t>
      </w:r>
      <w:r w:rsidRPr="000F0F3A">
        <w:rPr>
          <w:rFonts w:ascii="Arial" w:hAnsi="Arial" w:cs="Arial"/>
          <w:vertAlign w:val="superscript"/>
          <w:lang w:val="en-US"/>
        </w:rPr>
        <w:t>3</w:t>
      </w:r>
      <w:r w:rsidRPr="000F0F3A">
        <w:rPr>
          <w:rFonts w:ascii="Arial" w:hAnsi="Arial" w:cs="Arial"/>
          <w:lang w:val="en-US"/>
        </w:rPr>
        <w:t>, Gerrit Karssen</w:t>
      </w:r>
      <w:r w:rsidRPr="000F0F3A">
        <w:rPr>
          <w:rFonts w:ascii="Arial" w:hAnsi="Arial" w:cs="Arial"/>
          <w:vertAlign w:val="superscript"/>
          <w:lang w:val="en-US"/>
        </w:rPr>
        <w:t>4</w:t>
      </w:r>
      <w:r w:rsidRPr="000F0F3A">
        <w:rPr>
          <w:rFonts w:ascii="Arial" w:hAnsi="Arial" w:cs="Arial"/>
          <w:lang w:val="en-US"/>
        </w:rPr>
        <w:t>, Rebecca Lawson</w:t>
      </w:r>
      <w:r w:rsidRPr="000F0F3A">
        <w:rPr>
          <w:rFonts w:ascii="Arial" w:hAnsi="Arial" w:cs="Arial"/>
          <w:vertAlign w:val="superscript"/>
          <w:lang w:val="en-US"/>
        </w:rPr>
        <w:t>3</w:t>
      </w:r>
      <w:r w:rsidRPr="000F0F3A">
        <w:rPr>
          <w:rFonts w:ascii="Arial" w:hAnsi="Arial" w:cs="Arial"/>
          <w:lang w:val="en-US"/>
        </w:rPr>
        <w:t>, Ian Adams</w:t>
      </w:r>
      <w:r w:rsidRPr="000F0F3A">
        <w:rPr>
          <w:rFonts w:ascii="Arial" w:hAnsi="Arial" w:cs="Arial"/>
          <w:vertAlign w:val="superscript"/>
          <w:lang w:val="en-US"/>
        </w:rPr>
        <w:t>3</w:t>
      </w:r>
      <w:r w:rsidRPr="000F0F3A">
        <w:rPr>
          <w:rFonts w:ascii="Arial" w:hAnsi="Arial" w:cs="Arial"/>
          <w:lang w:val="en-US"/>
        </w:rPr>
        <w:t>, and Matthew Alan Back</w:t>
      </w:r>
      <w:r w:rsidRPr="000F0F3A">
        <w:rPr>
          <w:rFonts w:ascii="Arial" w:hAnsi="Arial" w:cs="Arial"/>
          <w:vertAlign w:val="superscript"/>
          <w:lang w:val="en-US"/>
        </w:rPr>
        <w:t>1</w:t>
      </w:r>
    </w:p>
    <w:p w14:paraId="2A505D80" w14:textId="77777777" w:rsidR="00A402F4" w:rsidRPr="000F0F3A" w:rsidRDefault="00A402F4" w:rsidP="00A402F4">
      <w:pPr>
        <w:autoSpaceDE w:val="0"/>
        <w:autoSpaceDN w:val="0"/>
        <w:adjustRightInd w:val="0"/>
        <w:spacing w:line="240" w:lineRule="auto"/>
        <w:jc w:val="left"/>
        <w:rPr>
          <w:rFonts w:ascii="Arial" w:hAnsi="Arial" w:cs="Arial"/>
          <w:lang w:val="en-US"/>
        </w:rPr>
      </w:pPr>
    </w:p>
    <w:p w14:paraId="681FB012" w14:textId="77777777" w:rsidR="00A402F4" w:rsidRPr="000F0F3A" w:rsidRDefault="00A402F4" w:rsidP="00A402F4">
      <w:pPr>
        <w:autoSpaceDE w:val="0"/>
        <w:autoSpaceDN w:val="0"/>
        <w:adjustRightInd w:val="0"/>
        <w:spacing w:line="240" w:lineRule="auto"/>
        <w:jc w:val="left"/>
        <w:rPr>
          <w:rFonts w:ascii="Arial" w:hAnsi="Arial" w:cs="Arial"/>
          <w:lang w:val="en-US"/>
        </w:rPr>
      </w:pPr>
      <w:r w:rsidRPr="000F0F3A">
        <w:rPr>
          <w:rFonts w:ascii="Arial" w:hAnsi="Arial" w:cs="Arial"/>
          <w:vertAlign w:val="superscript"/>
          <w:lang w:val="en-US"/>
        </w:rPr>
        <w:t>1</w:t>
      </w:r>
      <w:r w:rsidRPr="000F0F3A">
        <w:rPr>
          <w:rFonts w:ascii="Arial" w:hAnsi="Arial" w:cs="Arial"/>
          <w:lang w:val="en-US"/>
        </w:rPr>
        <w:t xml:space="preserve">Harper Adams University, Newport, TF10 8NB, </w:t>
      </w:r>
      <w:proofErr w:type="spellStart"/>
      <w:r w:rsidRPr="000F0F3A">
        <w:rPr>
          <w:rFonts w:ascii="Arial" w:hAnsi="Arial" w:cs="Arial"/>
          <w:lang w:val="en-US"/>
        </w:rPr>
        <w:t>Shropshire</w:t>
      </w:r>
      <w:proofErr w:type="spellEnd"/>
      <w:r w:rsidRPr="000F0F3A">
        <w:rPr>
          <w:rFonts w:ascii="Arial" w:hAnsi="Arial" w:cs="Arial"/>
          <w:lang w:val="en-US"/>
        </w:rPr>
        <w:t>, UK</w:t>
      </w:r>
    </w:p>
    <w:p w14:paraId="22B281B3" w14:textId="77777777" w:rsidR="00A402F4" w:rsidRPr="000F0F3A" w:rsidRDefault="00A402F4" w:rsidP="00A402F4">
      <w:pPr>
        <w:autoSpaceDE w:val="0"/>
        <w:autoSpaceDN w:val="0"/>
        <w:adjustRightInd w:val="0"/>
        <w:spacing w:line="240" w:lineRule="auto"/>
        <w:jc w:val="left"/>
        <w:rPr>
          <w:rFonts w:ascii="Arial" w:hAnsi="Arial" w:cs="Arial"/>
          <w:lang w:val="en-US"/>
        </w:rPr>
      </w:pPr>
      <w:r w:rsidRPr="000F0F3A">
        <w:rPr>
          <w:rFonts w:ascii="Arial" w:hAnsi="Arial" w:cs="Arial"/>
          <w:vertAlign w:val="superscript"/>
          <w:lang w:val="en-US"/>
        </w:rPr>
        <w:t>2</w:t>
      </w:r>
      <w:r w:rsidRPr="000F0F3A">
        <w:rPr>
          <w:rFonts w:ascii="Arial" w:hAnsi="Arial" w:cs="Arial"/>
          <w:lang w:val="en-US"/>
        </w:rPr>
        <w:t xml:space="preserve">Cluster of Excellence on Plant Sciences (CEPLAS), Heinrich Heine University, Population Genetics,40225 </w:t>
      </w:r>
      <w:proofErr w:type="spellStart"/>
      <w:r w:rsidRPr="000F0F3A">
        <w:rPr>
          <w:rFonts w:ascii="Arial" w:hAnsi="Arial" w:cs="Arial"/>
          <w:lang w:val="en-US"/>
        </w:rPr>
        <w:t>Düsseldorf</w:t>
      </w:r>
      <w:proofErr w:type="spellEnd"/>
      <w:r w:rsidRPr="000F0F3A">
        <w:rPr>
          <w:rFonts w:ascii="Arial" w:hAnsi="Arial" w:cs="Arial"/>
          <w:lang w:val="en-US"/>
        </w:rPr>
        <w:t>, Germany</w:t>
      </w:r>
    </w:p>
    <w:p w14:paraId="35267DBB" w14:textId="77777777" w:rsidR="00A402F4" w:rsidRPr="000F0F3A" w:rsidRDefault="00A402F4" w:rsidP="00A402F4">
      <w:pPr>
        <w:autoSpaceDE w:val="0"/>
        <w:autoSpaceDN w:val="0"/>
        <w:adjustRightInd w:val="0"/>
        <w:spacing w:line="240" w:lineRule="auto"/>
        <w:jc w:val="left"/>
        <w:rPr>
          <w:rFonts w:ascii="Arial" w:hAnsi="Arial" w:cs="Arial"/>
          <w:lang w:val="en-US"/>
        </w:rPr>
      </w:pPr>
      <w:r w:rsidRPr="000F0F3A">
        <w:rPr>
          <w:rFonts w:ascii="Arial" w:hAnsi="Arial" w:cs="Arial"/>
          <w:vertAlign w:val="superscript"/>
          <w:lang w:val="en-US"/>
        </w:rPr>
        <w:t>3</w:t>
      </w:r>
      <w:r w:rsidRPr="000F0F3A">
        <w:rPr>
          <w:rFonts w:ascii="Arial" w:hAnsi="Arial" w:cs="Arial"/>
          <w:lang w:val="en-US"/>
        </w:rPr>
        <w:t>Fera, Sand Hutton, YO41 1LZ, North Yorkshire, UK</w:t>
      </w:r>
    </w:p>
    <w:p w14:paraId="20B23046" w14:textId="77777777" w:rsidR="00A402F4" w:rsidRPr="000F0F3A" w:rsidRDefault="00A402F4" w:rsidP="00A402F4">
      <w:pPr>
        <w:autoSpaceDE w:val="0"/>
        <w:autoSpaceDN w:val="0"/>
        <w:adjustRightInd w:val="0"/>
        <w:spacing w:line="240" w:lineRule="auto"/>
        <w:jc w:val="left"/>
        <w:rPr>
          <w:rFonts w:ascii="Arial" w:hAnsi="Arial" w:cs="Arial"/>
          <w:lang w:val="en-US"/>
        </w:rPr>
      </w:pPr>
      <w:r w:rsidRPr="000F0F3A">
        <w:rPr>
          <w:rFonts w:ascii="Arial" w:hAnsi="Arial" w:cs="Arial"/>
          <w:vertAlign w:val="superscript"/>
          <w:lang w:val="en-US"/>
        </w:rPr>
        <w:t>4</w:t>
      </w:r>
      <w:r w:rsidRPr="000F0F3A">
        <w:rPr>
          <w:rFonts w:ascii="Arial" w:hAnsi="Arial" w:cs="Arial"/>
          <w:lang w:val="en-US"/>
        </w:rPr>
        <w:t xml:space="preserve">National Plant Protection Organization </w:t>
      </w:r>
      <w:proofErr w:type="spellStart"/>
      <w:r w:rsidRPr="000F0F3A">
        <w:rPr>
          <w:rFonts w:ascii="Arial" w:hAnsi="Arial" w:cs="Arial"/>
          <w:lang w:val="en-US"/>
        </w:rPr>
        <w:t>Geertjesweg</w:t>
      </w:r>
      <w:proofErr w:type="spellEnd"/>
      <w:r w:rsidRPr="000F0F3A">
        <w:rPr>
          <w:rFonts w:ascii="Arial" w:hAnsi="Arial" w:cs="Arial"/>
          <w:lang w:val="en-US"/>
        </w:rPr>
        <w:t xml:space="preserve"> 15, 6706 EA, Wageningen, the Netherlands</w:t>
      </w:r>
    </w:p>
    <w:p w14:paraId="6EF2AFE3" w14:textId="77777777" w:rsidR="00A402F4" w:rsidRPr="000F0F3A" w:rsidRDefault="00A402F4" w:rsidP="00A402F4">
      <w:pPr>
        <w:autoSpaceDE w:val="0"/>
        <w:autoSpaceDN w:val="0"/>
        <w:adjustRightInd w:val="0"/>
        <w:spacing w:line="240" w:lineRule="auto"/>
        <w:jc w:val="left"/>
        <w:rPr>
          <w:rFonts w:ascii="Arial" w:hAnsi="Arial" w:cs="Arial"/>
          <w:lang w:val="en-US"/>
        </w:rPr>
      </w:pPr>
    </w:p>
    <w:p w14:paraId="6F529C16" w14:textId="77777777" w:rsidR="00A402F4" w:rsidRPr="000F0F3A" w:rsidRDefault="00A402F4" w:rsidP="00A402F4">
      <w:pPr>
        <w:autoSpaceDE w:val="0"/>
        <w:autoSpaceDN w:val="0"/>
        <w:adjustRightInd w:val="0"/>
        <w:spacing w:line="240" w:lineRule="auto"/>
        <w:jc w:val="left"/>
        <w:rPr>
          <w:rFonts w:ascii="Arial" w:hAnsi="Arial" w:cs="Arial"/>
        </w:rPr>
      </w:pPr>
      <w:r w:rsidRPr="000F0F3A">
        <w:rPr>
          <w:rFonts w:ascii="Arial" w:hAnsi="Arial" w:cs="Arial"/>
        </w:rPr>
        <w:t>Correspondence to: M. Ahmed (</w:t>
      </w:r>
      <w:hyperlink r:id="rId8" w:history="1">
        <w:r w:rsidRPr="000F0F3A">
          <w:rPr>
            <w:rStyle w:val="Hyperlink"/>
            <w:rFonts w:ascii="Arial" w:hAnsi="Arial" w:cs="Arial"/>
          </w:rPr>
          <w:t>mahmed@harper-adams.ac.uk</w:t>
        </w:r>
      </w:hyperlink>
      <w:r w:rsidRPr="000F0F3A">
        <w:rPr>
          <w:rFonts w:ascii="Arial" w:hAnsi="Arial" w:cs="Arial"/>
        </w:rPr>
        <w:t>)</w:t>
      </w:r>
    </w:p>
    <w:p w14:paraId="79EF44D8" w14:textId="69BF4F9F" w:rsidR="00A402F4" w:rsidRDefault="00A402F4" w:rsidP="00A402F4"/>
    <w:p w14:paraId="6B5E871D" w14:textId="7BF2E20B" w:rsidR="00A402F4" w:rsidRDefault="00A402F4" w:rsidP="00A402F4"/>
    <w:p w14:paraId="2FD6B170" w14:textId="5BCC0D76" w:rsidR="00A402F4" w:rsidRDefault="00A402F4" w:rsidP="00A402F4"/>
    <w:p w14:paraId="3E2D54E3" w14:textId="56B9D944" w:rsidR="00A402F4" w:rsidRDefault="00A402F4" w:rsidP="00A402F4"/>
    <w:p w14:paraId="32D0F246" w14:textId="6A90DB9A" w:rsidR="00A402F4" w:rsidRDefault="00A402F4" w:rsidP="00A402F4"/>
    <w:p w14:paraId="52459283" w14:textId="2E440E60" w:rsidR="00A402F4" w:rsidRDefault="00A402F4" w:rsidP="00A402F4"/>
    <w:p w14:paraId="03E8430F" w14:textId="16C5488C" w:rsidR="00A402F4" w:rsidRDefault="00A402F4" w:rsidP="00A402F4"/>
    <w:p w14:paraId="297CE64D" w14:textId="1A89A22F" w:rsidR="00A402F4" w:rsidRDefault="00A402F4" w:rsidP="00A402F4"/>
    <w:p w14:paraId="2D1FA1D8" w14:textId="2D7F0054" w:rsidR="00A402F4" w:rsidRDefault="00A402F4" w:rsidP="00A402F4"/>
    <w:p w14:paraId="7C3C6E41" w14:textId="642C8FCD" w:rsidR="00A402F4" w:rsidRDefault="00A402F4" w:rsidP="00A402F4"/>
    <w:p w14:paraId="1C95A229" w14:textId="1D1D176A" w:rsidR="00A402F4" w:rsidRDefault="00A402F4" w:rsidP="00A402F4"/>
    <w:p w14:paraId="0017F1AA" w14:textId="7A65B304" w:rsidR="00A402F4" w:rsidRDefault="00A402F4" w:rsidP="00A402F4"/>
    <w:p w14:paraId="2A91A00F" w14:textId="3AD25675" w:rsidR="00A402F4" w:rsidRDefault="00A402F4" w:rsidP="00A402F4"/>
    <w:p w14:paraId="324BA5E4" w14:textId="18DC252F" w:rsidR="00A402F4" w:rsidRDefault="00A402F4" w:rsidP="00A402F4"/>
    <w:p w14:paraId="508B34A5" w14:textId="37693AA0" w:rsidR="00A402F4" w:rsidRDefault="00A402F4" w:rsidP="00A402F4"/>
    <w:p w14:paraId="5AFAD94D" w14:textId="6DBD9A1D" w:rsidR="00A402F4" w:rsidRDefault="00A402F4" w:rsidP="00A402F4"/>
    <w:p w14:paraId="1DCE3649" w14:textId="06E7CB2B" w:rsidR="00A402F4" w:rsidRDefault="00A402F4" w:rsidP="00A402F4"/>
    <w:p w14:paraId="0569DF28" w14:textId="7B65CDF8" w:rsidR="00A402F4" w:rsidRDefault="00A402F4" w:rsidP="00A402F4"/>
    <w:p w14:paraId="0B9BA360" w14:textId="41904869" w:rsidR="00A402F4" w:rsidRDefault="00A402F4" w:rsidP="00A402F4"/>
    <w:p w14:paraId="5736CA1F" w14:textId="2013EDCB" w:rsidR="00A402F4" w:rsidRDefault="00A402F4" w:rsidP="00A402F4"/>
    <w:p w14:paraId="37963A52" w14:textId="1432BFBF" w:rsidR="00A402F4" w:rsidRDefault="00A402F4" w:rsidP="00A402F4"/>
    <w:p w14:paraId="2957C367" w14:textId="162B7C29" w:rsidR="00954108" w:rsidRPr="00EF5404" w:rsidRDefault="00954108" w:rsidP="00973736">
      <w:pPr>
        <w:pStyle w:val="Heading1"/>
        <w:spacing w:line="480" w:lineRule="auto"/>
        <w:rPr>
          <w:rFonts w:cs="Times New Roman"/>
        </w:rPr>
      </w:pPr>
      <w:r w:rsidRPr="00EF5404">
        <w:rPr>
          <w:rFonts w:cs="Times New Roman"/>
        </w:rPr>
        <w:lastRenderedPageBreak/>
        <w:t>Introduction</w:t>
      </w:r>
    </w:p>
    <w:p w14:paraId="2957C368" w14:textId="32C8BE80" w:rsidR="00954108" w:rsidRDefault="00954108" w:rsidP="00973736">
      <w:pPr>
        <w:spacing w:line="480" w:lineRule="auto"/>
        <w:rPr>
          <w:rFonts w:cs="Times New Roman"/>
          <w:szCs w:val="22"/>
        </w:rPr>
      </w:pPr>
      <w:r w:rsidRPr="00EF5404">
        <w:rPr>
          <w:rFonts w:cs="Times New Roman"/>
          <w:szCs w:val="22"/>
        </w:rPr>
        <w:t xml:space="preserve">Fundamental to any DNA sequence-based identification method is the choice of barcode marker(s) </w:t>
      </w:r>
      <w:r w:rsidRPr="00EF5404">
        <w:rPr>
          <w:rFonts w:cs="Times New Roman"/>
          <w:szCs w:val="22"/>
        </w:rPr>
        <w:fldChar w:fldCharType="begin" w:fldLock="1"/>
      </w:r>
      <w:r w:rsidR="00A63111">
        <w:rPr>
          <w:rFonts w:cs="Times New Roman"/>
          <w:szCs w:val="22"/>
        </w:rPr>
        <w:instrText>ADDIN CSL_CITATION {"citationItems":[{"id":"ITEM-1","itemData":{"ISSN":"2045-2322","author":[{"dropping-particle":"","family":"Wilkinson","given":"Mike J","non-dropping-particle":"","parse-names":false,"suffix":""},{"dropping-particle":"","family":"Szabo","given":"Claudia","non-dropping-particle":"","parse-names":false,"suffix":""},{"dropping-particle":"","family":"Ford","given":"Caroline S","non-dropping-particle":"","parse-names":false,"suffix":""},{"dropping-particle":"","family":"Yarom","given":"Yuval","non-dropping-particle":"","parse-names":false,"suffix":""},{"dropping-particle":"","family":"Croxford","given":"Adam E","non-dropping-particle":"","parse-names":false,"suffix":""},{"dropping-particle":"","family":"Camp","given":"Amanda","non-dropping-particle":"","parse-names":false,"suffix":""},{"dropping-particle":"","family":"Gooding","given":"Paul","non-dropping-particle":"","parse-names":false,"suffix":""}],"container-title":"Scientific Reports","id":"ITEM-1","issued":{"date-parts":[["2017"]]},"page":"46040","publisher":"Nature Publishing Group","title":"Replacing Sanger with Next Generation Sequencing to improve coverage and quality of reference DNA barcodes for plants","type":"article-journal","volume":"7"},"uris":["http://www.mendeley.com/documents/?uuid=41403d10-2746-4340-b8c0-bebb65f103f6"]}],"mendeley":{"formattedCitation":"(Wilkinson et al. 2017)","plainTextFormattedCitation":"(Wilkinson et al. 2017)","previouslyFormattedCitation":"(Wilkinson et al., 2017)"},"properties":{"noteIndex":0},"schema":"https://github.com/citation-style-language/schema/raw/master/csl-citation.json"}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(Wilkinson et al. 2017)</w:t>
      </w:r>
      <w:r w:rsidRPr="00EF5404">
        <w:rPr>
          <w:rFonts w:cs="Times New Roman"/>
          <w:szCs w:val="22"/>
        </w:rPr>
        <w:fldChar w:fldCharType="end"/>
      </w:r>
      <w:r w:rsidRPr="00EF5404">
        <w:rPr>
          <w:rFonts w:cs="Times New Roman"/>
          <w:szCs w:val="22"/>
        </w:rPr>
        <w:t xml:space="preserve">. The chosen marker has to meet most of the criteria outlined by </w:t>
      </w:r>
      <w:r w:rsidRPr="00EF5404">
        <w:rPr>
          <w:rFonts w:cs="Times New Roman"/>
          <w:szCs w:val="22"/>
        </w:rPr>
        <w:fldChar w:fldCharType="begin" w:fldLock="1"/>
      </w:r>
      <w:r w:rsidR="00A63111">
        <w:rPr>
          <w:rFonts w:cs="Times New Roman"/>
          <w:szCs w:val="22"/>
        </w:rPr>
        <w:instrText>ADDIN CSL_CITATION {"citationItems":[{"id":"ITEM-1","itemData":{"DOI":"10.1046/j.1365-294X.2002.01485.x","author":[{"dropping-particle":"","family":"Floyd","given":"R","non-dropping-particle":"","parse-names":false,"suffix":""},{"dropping-particle":"","family":"Abebe","given":"E","non-dropping-particle":"","parse-names":false,"suffix":""},{"dropping-particle":"","family":"Papert","given":"A","non-dropping-particle":"","parse-names":false,"suffix":""},{"dropping-particle":"","family":"Blaxter","given":"M","non-dropping-particle":"","parse-names":false,"suffix":""}],"container-title":"Mol Ecol","id":"ITEM-1","issued":{"date-parts":[["2002"]]},"title":"Molecular barcodes for soil nematode identification","type":"article-journal","volume":"11"},"uris":["http://www.mendeley.com/documents/?uuid=b2bbbcc3-6010-4098-8fa8-9efdf4caadd8"]}],"mendeley":{"formattedCitation":"(Floyd et al. 2002)","manualFormatting":"Floyd et al. (2002)","plainTextFormattedCitation":"(Floyd et al. 2002)","previouslyFormattedCitation":"(Floyd, Abebe, Papert, &amp; Blaxter, 2002)"},"properties":{"noteIndex":0},"schema":"https://github.com/citation-style-language/schema/raw/master/csl-citation.json"}</w:instrText>
      </w:r>
      <w:r w:rsidRPr="00EF5404">
        <w:rPr>
          <w:rFonts w:cs="Times New Roman"/>
          <w:szCs w:val="22"/>
        </w:rPr>
        <w:fldChar w:fldCharType="separate"/>
      </w:r>
      <w:r w:rsidRPr="00EF5404">
        <w:rPr>
          <w:rFonts w:cs="Times New Roman"/>
          <w:noProof/>
          <w:szCs w:val="22"/>
        </w:rPr>
        <w:t>Floyd et al. (2002)</w:t>
      </w:r>
      <w:r w:rsidRPr="00EF5404">
        <w:rPr>
          <w:rFonts w:cs="Times New Roman"/>
          <w:szCs w:val="22"/>
        </w:rPr>
        <w:fldChar w:fldCharType="end"/>
      </w:r>
      <w:r w:rsidRPr="00EF5404">
        <w:rPr>
          <w:rFonts w:cs="Times New Roman"/>
          <w:szCs w:val="22"/>
        </w:rPr>
        <w:t xml:space="preserve">. Essentially, the targeted region must be a mosaic of conserved and variable motifs. Conservation of the region, particularly the flanks is necessary for designing universal primers. Within the region, conservation may also be necessary to ensure similarity between individuals of the same species. Likewise, a certain degree of variability within the sequence is required for distinguishing between species. </w:t>
      </w:r>
      <w:r w:rsidR="004E63D1" w:rsidRPr="00EF5404">
        <w:rPr>
          <w:rFonts w:cs="Times New Roman"/>
          <w:szCs w:val="22"/>
        </w:rPr>
        <w:t xml:space="preserve">Moreover, in other that the query sequence can be assigned taxonomy, reference sequences of this marker need to be available. </w:t>
      </w:r>
      <w:r w:rsidRPr="00EF5404">
        <w:rPr>
          <w:rFonts w:cs="Times New Roman"/>
          <w:szCs w:val="22"/>
        </w:rPr>
        <w:t xml:space="preserve">Depending on the organism being studied, </w:t>
      </w:r>
      <w:r w:rsidR="004E63D1" w:rsidRPr="00EF5404">
        <w:rPr>
          <w:rFonts w:cs="Times New Roman"/>
          <w:szCs w:val="22"/>
        </w:rPr>
        <w:t>such a</w:t>
      </w:r>
      <w:r w:rsidRPr="00EF5404">
        <w:rPr>
          <w:rFonts w:cs="Times New Roman"/>
          <w:szCs w:val="22"/>
        </w:rPr>
        <w:t xml:space="preserve"> marker may occur within the nuclear (nDNA), mitochondrial (mtDNA) or plastid DNA (cpDNA short for chloroplast DNA). </w:t>
      </w:r>
    </w:p>
    <w:p w14:paraId="2957C36B" w14:textId="70E2BA4E" w:rsidR="00EF5404" w:rsidRPr="00EF5404" w:rsidRDefault="00EF5404" w:rsidP="00973736">
      <w:pPr>
        <w:spacing w:line="480" w:lineRule="auto"/>
        <w:rPr>
          <w:rFonts w:cs="Times New Roman"/>
          <w:szCs w:val="22"/>
        </w:rPr>
      </w:pPr>
    </w:p>
    <w:p w14:paraId="2957C36C" w14:textId="52BFCE34" w:rsidR="00954108" w:rsidRDefault="00954108" w:rsidP="00973736">
      <w:pPr>
        <w:spacing w:line="480" w:lineRule="auto"/>
        <w:rPr>
          <w:rFonts w:cs="Times New Roman"/>
          <w:szCs w:val="22"/>
        </w:rPr>
      </w:pPr>
      <w:r w:rsidRPr="00EF5404">
        <w:rPr>
          <w:rFonts w:cs="Times New Roman"/>
          <w:szCs w:val="22"/>
        </w:rPr>
        <w:t xml:space="preserve">Despite its success as a barcode marker for most animals, attempts to </w:t>
      </w:r>
      <w:r w:rsidR="004E63D1" w:rsidRPr="00EF5404">
        <w:rPr>
          <w:rFonts w:cs="Times New Roman"/>
          <w:szCs w:val="22"/>
        </w:rPr>
        <w:t>utilize</w:t>
      </w:r>
      <w:r w:rsidRPr="00EF5404">
        <w:rPr>
          <w:rFonts w:cs="Times New Roman"/>
          <w:szCs w:val="22"/>
        </w:rPr>
        <w:t xml:space="preserve"> the COI as a phylum-wide marker for nematodes has not been equally successful for a number of reasons </w:t>
      </w:r>
      <w:r w:rsidRPr="00EF5404">
        <w:rPr>
          <w:rFonts w:cs="Times New Roman"/>
          <w:szCs w:val="22"/>
        </w:rPr>
        <w:fldChar w:fldCharType="begin" w:fldLock="1"/>
      </w:r>
      <w:r w:rsidR="00A63111">
        <w:rPr>
          <w:rFonts w:cs="Times New Roman"/>
          <w:szCs w:val="22"/>
        </w:rPr>
        <w:instrText>ADDIN CSL_CITATION {"citationItems":[{"id":"ITEM-1","itemData":{"DOI":"10.1111/j.1365-294X.2009.04473.x","ISBN":"1365-294X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Ecology","id":"ITEM-1","issue":"SUPPL. 1","issued":{"date-parts":[["2010"]]},"page":"4-20","title":"Ultrasequencing of the meiofaunal biosphere: Practice, pitfalls and promises","type":"article-journal","volume":"19"},"uris":["http://www.mendeley.com/documents/?uuid=b04404c7-266b-4401-8b9d-a1c335857909"]}],"mendeley":{"formattedCitation":"(Creer et al. 2010)","plainTextFormattedCitation":"(Creer et al. 2010)","previouslyFormattedCitation":"(Creer et al., 2010)"},"properties":{"noteIndex":0},"schema":"https://github.com/citation-style-language/schema/raw/master/csl-citation.json"}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(Creer et al. 2010)</w:t>
      </w:r>
      <w:r w:rsidRPr="00EF5404">
        <w:rPr>
          <w:rFonts w:cs="Times New Roman"/>
          <w:szCs w:val="22"/>
        </w:rPr>
        <w:fldChar w:fldCharType="end"/>
      </w:r>
      <w:r w:rsidRPr="00EF5404">
        <w:rPr>
          <w:rFonts w:cs="Times New Roman"/>
          <w:szCs w:val="22"/>
        </w:rPr>
        <w:t xml:space="preserve">. First is the extremely high mutation rate of the mtDNA </w:t>
      </w:r>
      <w:r w:rsidRPr="00EF5404">
        <w:rPr>
          <w:rFonts w:cs="Times New Roman"/>
          <w:szCs w:val="22"/>
        </w:rPr>
        <w:fldChar w:fldCharType="begin" w:fldLock="1"/>
      </w:r>
      <w:r w:rsidR="00A63111">
        <w:rPr>
          <w:rFonts w:cs="Times New Roman"/>
          <w:szCs w:val="22"/>
        </w:rPr>
        <w:instrText>ADDIN CSL_CITATION {"citationItems":[{"id":"ITEM-1","itemData":{"ISSN":"0065-308X","author":[{"dropping-particle":"","family":"Anderson","given":"Timothy J C","non-dropping-particle":"","parse-names":false,"suffix":""},{"dropping-particle":"","family":"Blouin","given":"Michael S","non-dropping-particle":"","parse-names":false,"suffix":""},{"dropping-particle":"","family":"Beech","given":"Robin N","non-dropping-particle":"","parse-names":false,"suffix":""}],"container-title":"Advances in parasitology","id":"ITEM-1","issued":{"date-parts":[["1998"]]},"page":"219-283","publisher":"Elsevier","title":"Population biology of parasitic nematodes: applications of genetic markers","type":"article-journal","volume":"41"},"uris":["http://www.mendeley.com/documents/?uuid=dbe3e6c7-e86f-480e-b374-646df9dddb4a"]},{"id":"ITEM-2","itemData":{"ISSN":"0016-6731","author":[{"dropping-particle":"","family":"Blouin","given":"Michael S","non-dropping-particle":"","parse-names":false,"suffix":""},{"dropping-particle":"","family":"Yowell","given":"Charles A","non-dropping-particle":"","parse-names":false,"suffix":""},{"dropping-particle":"","family":"Courtney","given":"Charles H","non-dropping-particle":"","parse-names":false,"suffix":""},{"dropping-particle":"","family":"Dame","given":"John B","non-dropping-particle":"","parse-names":false,"suffix":""}],"container-title":"Genetics","id":"ITEM-2","issue":"3","issued":{"date-parts":[["1995"]]},"page":"1007-1014","publisher":"Genetics Soc America","title":"Host movement and the genetic structure of populations of parasitic nematodes.","type":"article-journal","volume":"141"},"uris":["http://www.mendeley.com/documents/?uuid=9a4bd68f-5b98-4120-9a3b-76f14608834f"]}],"mendeley":{"formattedCitation":"(Blouin et al. 1995, Anderson et al. 1998)","plainTextFormattedCitation":"(Blouin et al. 1995, Anderson et al. 1998)","previouslyFormattedCitation":"(Anderson, Blouin, &amp; Beech, 1998; Blouin, Yowell, Courtney, &amp; Dame, 1995)"},"properties":{"noteIndex":0},"schema":"https://github.com/citation-style-language/schema/raw/master/csl-citation.json"}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(Blouin et al. 1995, Anderson et al. 1998)</w:t>
      </w:r>
      <w:r w:rsidRPr="00EF5404">
        <w:rPr>
          <w:rFonts w:cs="Times New Roman"/>
          <w:szCs w:val="22"/>
        </w:rPr>
        <w:fldChar w:fldCharType="end"/>
      </w:r>
      <w:r w:rsidRPr="00EF5404">
        <w:rPr>
          <w:rFonts w:cs="Times New Roman"/>
          <w:szCs w:val="22"/>
        </w:rPr>
        <w:t xml:space="preserve"> making the design of universal primers difficult. The hybridization sites for the most widely used primers set LCO1490 – HCO2198 </w:t>
      </w:r>
      <w:r w:rsidRPr="00EF5404">
        <w:rPr>
          <w:rFonts w:cs="Times New Roman"/>
          <w:szCs w:val="22"/>
        </w:rPr>
        <w:fldChar w:fldCharType="begin" w:fldLock="1"/>
      </w:r>
      <w:r w:rsidR="00A63111">
        <w:rPr>
          <w:rFonts w:cs="Times New Roman"/>
          <w:szCs w:val="22"/>
        </w:rPr>
        <w:instrText>ADDIN CSL_CITATION {"citationItems":[{"id":"ITEM-1","itemData":{"DOI":"10.1371/journal.pone.0013102","ISBN":"1053-6426","ISSN":"1053-6426","PMID":"7881515","abstract":"We describe \"universal\" DNA primers for polymerase chain reaction (PCR) amplification of a 710-bp fragment of the mitochondrial cytochrome c oxidase subunit I gene (COI) from 11 invertebrate phyla: Echinodermata, Mollusca, Annelida, Pogonophora, Arthropoda, Nemertinea, Echiura, Sipuncula, Platyhelminthes, Tardigrada, and Coelenterata, as well as the putative phylum Vestimentifera. Preliminary comparisons revealed that these COI primers generate informative sequences for phylogenetic analyses at the species and higher taxonomic levels.","author":[{"dropping-particle":"","family":"Folmer","given":"O.","non-dropping-particle":"","parse-names":false,"suffix":""},{"dropping-particle":"","family":"BLACK","given":"M.","non-dropping-particle":"","parse-names":false,"suffix":""},{"dropping-particle":"","family":"HOEH","given":"W.","non-dropping-particle":"","parse-names":false,"suffix":""},{"dropping-particle":"","family":"Lutz","given":"R.","non-dropping-particle":"","parse-names":false,"suffix":""},{"dropping-particle":"","family":"Vrijenhoek","given":"R.","non-dropping-particle":"","parse-names":false,"suffix":""}],"container-title":"Molecular Marine Biology and Biotechnology","id":"ITEM-1","issue":"5","issued":{"date-parts":[["1994"]]},"page":"294-299","title":"DNA primers for amplification of mitochondrial cytochrome c oxidase subunit I from diverse metazoan invertebrates","type":"article-journal","volume":"3"},"uris":["http://www.mendeley.com/documents/?uuid=a9332ecf-3262-4294-b0c0-0078af62a8eb"]}],"mendeley":{"formattedCitation":"(Folmer et al. 1994)","plainTextFormattedCitation":"(Folmer et al. 1994)","previouslyFormattedCitation":"(Folmer, BLACK, HOEH, Lutz, &amp; Vrijenhoek, 1994)"},"properties":{"noteIndex":0},"schema":"https://github.com/citation-style-language/schema/raw/master/csl-citation.json"}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(Folmer et al. 1994)</w:t>
      </w:r>
      <w:r w:rsidRPr="00EF5404">
        <w:rPr>
          <w:rFonts w:cs="Times New Roman"/>
          <w:szCs w:val="22"/>
        </w:rPr>
        <w:fldChar w:fldCharType="end"/>
      </w:r>
      <w:r w:rsidRPr="00EF5404">
        <w:rPr>
          <w:rFonts w:cs="Times New Roman"/>
          <w:szCs w:val="22"/>
        </w:rPr>
        <w:t xml:space="preserve"> are poorly conserved across the nematode phylum </w:t>
      </w:r>
      <w:r w:rsidRPr="00EF5404">
        <w:rPr>
          <w:rFonts w:cs="Times New Roman"/>
          <w:szCs w:val="22"/>
        </w:rPr>
        <w:fldChar w:fldCharType="begin" w:fldLock="1"/>
      </w:r>
      <w:r w:rsidR="00A63111">
        <w:rPr>
          <w:rFonts w:cs="Times New Roman"/>
          <w:szCs w:val="22"/>
        </w:rPr>
        <w:instrText>ADDIN CSL_CITATION {"citationItems":[{"id":"ITEM-1","itemData":{"ISSN":"1537-1719","author":[{"dropping-particle":"","family":"Blouin","given":"Michael S","non-dropping-particle":"","parse-names":false,"suffix":""},{"dropping-particle":"","family":"Yowell","given":"Charles A","non-dropping-particle":"","parse-names":false,"suffix":""},{"dropping-particle":"","family":"Courtney","given":"Charles H","non-dropping-particle":"","parse-names":false,"suffix":""},{"dropping-particle":"","family":"Dame","given":"John B","non-dropping-particle":"","parse-names":false,"suffix":""}],"container-title":"Molecular biology and evolution","id":"ITEM-1","issue":"12","issued":{"date-parts":[["1998"]]},"page":"1719-1727","title":"Substitution bias, rapid saturation, and the use of mtDNA for nematode systematics.","type":"article-journal","volume":"15"},"uris":["http://www.mendeley.com/documents/?uuid=c7398c46-75d7-4f26-a948-e556d15acbeb"]}],"mendeley":{"formattedCitation":"(Blouin et al. 1998)","plainTextFormattedCitation":"(Blouin et al. 1998)","previouslyFormattedCitation":"(Blouin, Yowell, Courtney, &amp; Dame, 1998)"},"properties":{"noteIndex":0},"schema":"https://github.com/citation-style-language/schema/raw/master/csl-citation.json"}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(Blouin et al. 1998)</w:t>
      </w:r>
      <w:r w:rsidRPr="00EF5404">
        <w:rPr>
          <w:rFonts w:cs="Times New Roman"/>
          <w:szCs w:val="22"/>
        </w:rPr>
        <w:fldChar w:fldCharType="end"/>
      </w:r>
      <w:r w:rsidRPr="00EF5404">
        <w:rPr>
          <w:rFonts w:cs="Times New Roman"/>
          <w:szCs w:val="22"/>
        </w:rPr>
        <w:t xml:space="preserve"> which is likely to result in poor recovery of taxa in bulk community analysis. The primers amplify approximately 710 bp of the COI gene which typically gives 651 bp of readable sequences </w:t>
      </w:r>
      <w:r w:rsidRPr="00EF5404">
        <w:rPr>
          <w:rFonts w:cs="Times New Roman"/>
          <w:szCs w:val="22"/>
        </w:rPr>
        <w:fldChar w:fldCharType="begin" w:fldLock="1"/>
      </w:r>
      <w:r w:rsidR="00A63111">
        <w:rPr>
          <w:rFonts w:cs="Times New Roman"/>
          <w:szCs w:val="22"/>
        </w:rPr>
        <w:instrText>ADDIN CSL_CITATION {"citationItems":[{"id":"ITEM-1","itemData":{"DOI":"10.1371/journal.pone.0013102","ISBN":"1053-6426","ISSN":"1053-6426","PMID":"7881515","abstract":"We describe \"universal\" DNA primers for polymerase chain reaction (PCR) amplification of a 710-bp fragment of the mitochondrial cytochrome c oxidase subunit I gene (COI) from 11 invertebrate phyla: Echinodermata, Mollusca, Annelida, Pogonophora, Arthropoda, Nemertinea, Echiura, Sipuncula, Platyhelminthes, Tardigrada, and Coelenterata, as well as the putative phylum Vestimentifera. Preliminary comparisons revealed that these COI primers generate informative sequences for phylogenetic analyses at the species and higher taxonomic levels.","author":[{"dropping-particle":"","family":"Folmer","given":"O.","non-dropping-particle":"","parse-names":false,"suffix":""},{"dropping-particle":"","family":"BLACK","given":"M.","non-dropping-particle":"","parse-names":false,"suffix":""},{"dropping-particle":"","family":"HOEH","given":"W.","non-dropping-particle":"","parse-names":false,"suffix":""},{"dropping-particle":"","family":"Lutz","given":"R.","non-dropping-particle":"","parse-names":false,"suffix":""},{"dropping-particle":"","family":"Vrijenhoek","given":"R.","non-dropping-particle":"","parse-names":false,"suffix":""}],"container-title":"Molecular Marine Biology and Biotechnology","id":"ITEM-1","issue":"5","issued":{"date-parts":[["1994"]]},"page":"294-299","title":"DNA primers for amplification of mitochondrial cytochrome c oxidase subunit I from diverse metazoan invertebrates","type":"article-journal","volume":"3"},"uris":["http://www.mendeley.com/documents/?uuid=a9332ecf-3262-4294-b0c0-0078af62a8eb"]}],"mendeley":{"formattedCitation":"(Folmer et al. 1994)","plainTextFormattedCitation":"(Folmer et al. 1994)","previouslyFormattedCitation":"(Folmer et al., 1994)"},"properties":{"noteIndex":0},"schema":"https://github.com/citation-style-language/schema/raw/master/csl-citation.json"}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(Folmer et al. 1994)</w:t>
      </w:r>
      <w:r w:rsidRPr="00EF5404">
        <w:rPr>
          <w:rFonts w:cs="Times New Roman"/>
          <w:szCs w:val="22"/>
        </w:rPr>
        <w:fldChar w:fldCharType="end"/>
      </w:r>
      <w:r w:rsidRPr="00EF5404">
        <w:rPr>
          <w:rFonts w:cs="Times New Roman"/>
          <w:szCs w:val="22"/>
        </w:rPr>
        <w:t>.</w:t>
      </w:r>
    </w:p>
    <w:p w14:paraId="23568F90" w14:textId="77777777" w:rsidR="0010071F" w:rsidRPr="00EF5404" w:rsidRDefault="0010071F" w:rsidP="00973736">
      <w:pPr>
        <w:spacing w:line="480" w:lineRule="auto"/>
        <w:rPr>
          <w:rFonts w:cs="Times New Roman"/>
          <w:szCs w:val="22"/>
        </w:rPr>
      </w:pPr>
    </w:p>
    <w:p w14:paraId="2957C36D" w14:textId="59A50408" w:rsidR="00954108" w:rsidRDefault="00954108" w:rsidP="00973736">
      <w:pPr>
        <w:spacing w:line="480" w:lineRule="auto"/>
        <w:rPr>
          <w:rFonts w:cs="Times New Roman"/>
          <w:szCs w:val="22"/>
        </w:rPr>
      </w:pPr>
      <w:r w:rsidRPr="00EF5404">
        <w:rPr>
          <w:rFonts w:cs="Times New Roman"/>
          <w:szCs w:val="22"/>
        </w:rPr>
        <w:t xml:space="preserve">Secondly, for metabarcoding on a platform like the Illumina </w:t>
      </w:r>
      <w:proofErr w:type="spellStart"/>
      <w:r w:rsidRPr="00EF5404">
        <w:rPr>
          <w:rFonts w:cs="Times New Roman"/>
          <w:szCs w:val="22"/>
        </w:rPr>
        <w:t>MiSeq</w:t>
      </w:r>
      <w:proofErr w:type="spellEnd"/>
      <w:r w:rsidRPr="00EF5404">
        <w:rPr>
          <w:rFonts w:cs="Times New Roman"/>
          <w:szCs w:val="22"/>
        </w:rPr>
        <w:t xml:space="preserve">, the sheer size of this region precludes it from being utilizable, as this platform, which is currently the most widely used </w:t>
      </w:r>
      <w:r w:rsidRPr="00EF5404">
        <w:rPr>
          <w:rFonts w:cs="Times New Roman"/>
          <w:szCs w:val="22"/>
        </w:rPr>
        <w:fldChar w:fldCharType="begin" w:fldLock="1"/>
      </w:r>
      <w:r w:rsidR="00A63111">
        <w:rPr>
          <w:rFonts w:cs="Times New Roman"/>
          <w:szCs w:val="22"/>
        </w:rPr>
        <w:instrText>ADDIN CSL_CITATION {"citationItems":[{"id":"ITEM-1","itemData":{"ISSN":"1476-4687","author":[{"dropping-particle":"","family":"Shendure","given":"Jay","non-dropping-particle":"","parse-names":false,"suffix":""},{"dropping-particle":"","family":"Balasubramanian","given":"Shankar","non-dropping-particle":"","parse-names":false,"suffix":""},{"dropping-particle":"","family":"Church","given":"George M","non-dropping-particle":"","parse-names":false,"suffix":""},{"dropping-particle":"","family":"Gilbert","given":"Walter","non-dropping-particle":"","parse-names":false,"suffix":""},{"dropping-particle":"","family":"Rogers","given":"Jane","non-dropping-particle":"","parse-names":false,"suffix":""},{"dropping-particle":"","family":"Schloss","given":"Jeffery A","non-dropping-particle":"","parse-names":false,"suffix":""},{"dropping-particle":"","family":"Waterston","given":"Robert H","non-dropping-particle":"","parse-names":false,"suffix":""}],"container-title":"Nature","id":"ITEM-1","issue":"7676","issued":{"date-parts":[["2017"]]},"page":"345","publisher":"Nature Publishing Group","title":"DNA sequencing at 40: past, present and future","type":"article-journal","volume":"550"},"uris":["http://www.mendeley.com/documents/?uuid=4cb9e02a-dc0c-4155-b898-8fc68872bf85"]}],"mendeley":{"formattedCitation":"(Shendure et al. 2017)","plainTextFormattedCitation":"(Shendure et al. 2017)","previouslyFormattedCitation":"(Shendure et al., 2017)"},"properties":{"noteIndex":0},"schema":"https://github.com/citation-style-language/schema/raw/master/csl-citation.json"}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(Shendure et al. 2017)</w:t>
      </w:r>
      <w:r w:rsidRPr="00EF5404">
        <w:rPr>
          <w:rFonts w:cs="Times New Roman"/>
          <w:szCs w:val="22"/>
        </w:rPr>
        <w:fldChar w:fldCharType="end"/>
      </w:r>
      <w:r w:rsidRPr="00EF5404">
        <w:rPr>
          <w:rFonts w:cs="Times New Roman"/>
          <w:szCs w:val="22"/>
        </w:rPr>
        <w:t xml:space="preserve">, can only sequence up to 300 bp in the forward and 300 bp in the reverse direction while allowing for a certain degree of overlap. This overlap is to allow for merging </w:t>
      </w:r>
      <w:r w:rsidRPr="00EF5404">
        <w:rPr>
          <w:rFonts w:cs="Times New Roman"/>
          <w:szCs w:val="22"/>
        </w:rPr>
        <w:lastRenderedPageBreak/>
        <w:t xml:space="preserve">of the reads during data analysis, which means that a targeted </w:t>
      </w:r>
      <w:r w:rsidR="004E63D1" w:rsidRPr="00EF5404">
        <w:rPr>
          <w:rFonts w:cs="Times New Roman"/>
          <w:szCs w:val="22"/>
        </w:rPr>
        <w:t xml:space="preserve">region </w:t>
      </w:r>
      <w:r w:rsidRPr="00EF5404">
        <w:rPr>
          <w:rFonts w:cs="Times New Roman"/>
          <w:szCs w:val="22"/>
        </w:rPr>
        <w:t xml:space="preserve">actually needs to be shorter than 600 bp. An alternative approach could be to use a shorter COI-based region such as the one amplified by the primer pairs JB3-JB4.5 </w:t>
      </w:r>
      <w:r w:rsidRPr="00EF5404">
        <w:rPr>
          <w:rFonts w:cs="Times New Roman"/>
          <w:szCs w:val="22"/>
        </w:rPr>
        <w:fldChar w:fldCharType="begin" w:fldLock="1"/>
      </w:r>
      <w:r w:rsidR="00A63111">
        <w:rPr>
          <w:rFonts w:cs="Times New Roman"/>
          <w:szCs w:val="22"/>
        </w:rPr>
        <w:instrText>ADDIN CSL_CITATION {"citationItems":[{"id":"ITEM-1","itemData":{"ISSN":"0166-6851","author":[{"dropping-particle":"","family":"Bowles","given":"Josephine","non-dropping-particle":"","parse-names":false,"suffix":""},{"dropping-particle":"","family":"Blair","given":"David","non-dropping-particle":"","parse-names":false,"suffix":""},{"dropping-particle":"","family":"McManus","given":"Donald P","non-dropping-particle":"","parse-names":false,"suffix":""}],"container-title":"Molecular and biochemical parasitology","id":"ITEM-1","issue":"2","issued":{"date-parts":[["1992"]]},"page":"165-173","publisher":"Elsevier","title":"Genetic variants within the genus Echinococcus identified by mitochondrial DNA sequencing","type":"article-journal","volume":"54"},"uris":["http://www.mendeley.com/documents/?uuid=71c5291d-07fa-4dcc-b8d0-db580fcbb0eb"]}],"mendeley":{"formattedCitation":"(Bowles et al. 1992)","plainTextFormattedCitation":"(Bowles et al. 1992)","previouslyFormattedCitation":"(Bowles, Blair, &amp; McManus, 1992)"},"properties":{"noteIndex":0},"schema":"https://github.com/citation-style-language/schema/raw/master/csl-citation.json"}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(Bowles et al. 1992)</w:t>
      </w:r>
      <w:r w:rsidRPr="00EF5404">
        <w:rPr>
          <w:rFonts w:cs="Times New Roman"/>
          <w:szCs w:val="22"/>
        </w:rPr>
        <w:fldChar w:fldCharType="end"/>
      </w:r>
      <w:r w:rsidRPr="00EF5404">
        <w:rPr>
          <w:rFonts w:cs="Times New Roman"/>
          <w:szCs w:val="22"/>
        </w:rPr>
        <w:t xml:space="preserve">. The size of the amplified fragment is approximately 366 bp, making it </w:t>
      </w:r>
      <w:r w:rsidR="004E63D1" w:rsidRPr="00EF5404">
        <w:rPr>
          <w:rFonts w:cs="Times New Roman"/>
          <w:szCs w:val="22"/>
        </w:rPr>
        <w:t>worthy</w:t>
      </w:r>
      <w:r w:rsidRPr="00EF5404">
        <w:rPr>
          <w:rFonts w:cs="Times New Roman"/>
          <w:szCs w:val="22"/>
        </w:rPr>
        <w:t xml:space="preserve"> candidate for </w:t>
      </w:r>
      <w:r w:rsidR="004E63D1" w:rsidRPr="00EF5404">
        <w:rPr>
          <w:rFonts w:cs="Times New Roman"/>
          <w:szCs w:val="22"/>
        </w:rPr>
        <w:t xml:space="preserve">consideration as </w:t>
      </w:r>
      <w:r w:rsidRPr="00EF5404">
        <w:rPr>
          <w:rFonts w:cs="Times New Roman"/>
          <w:szCs w:val="22"/>
        </w:rPr>
        <w:t xml:space="preserve">an NGS marker. In general, besides being used for discriminating species of certain genera of nematodes </w:t>
      </w:r>
      <w:r w:rsidRPr="00EF5404">
        <w:rPr>
          <w:rFonts w:cs="Times New Roman"/>
          <w:szCs w:val="22"/>
        </w:rPr>
        <w:fldChar w:fldCharType="begin" w:fldLock="1"/>
      </w:r>
      <w:r w:rsidR="00A63111">
        <w:rPr>
          <w:rFonts w:cs="Times New Roman"/>
          <w:szCs w:val="22"/>
        </w:rPr>
        <w:instrText>ADDIN CSL_CITATION {"citationItems":[{"id":"ITEM-1","itemData":{"author":[{"dropping-particle":"","family":"Janssen","given":"Toon","non-dropping-particle":"","parse-names":false,"suffix":""},{"dropping-particle":"","family":"Karssen","given":"Gerrit","non-dropping-particle":"","parse-names":false,"suffix":""},{"dropping-particle":"","family":"Verhaeven","given":"Myrtle","non-dropping-particle":"","parse-names":false,"suffix":""},{"dropping-particle":"","family":"Coyne","given":"Danny","non-dropping-particle":"","parse-names":false,"suffix":""},{"dropping-particle":"","family":"Bert","given":"Wim","non-dropping-particle":"","parse-names":false,"suffix":""}],"container-title":"Scientific reports","id":"ITEM-1","issued":{"date-parts":[["2016"]]},"publisher":"Nature Publishing Group","title":"Mitochondrial coding genome analysis of tropical root-knot nematodes (Meloidogyne) supports haplotype based diagnostics and reveals evidence of recent reticulate evolution","type":"article-journal","volume":"6"},"uris":["http://www.mendeley.com/documents/?uuid=9be22c11-ab80-49f4-b9ed-040509863008"]}],"mendeley":{"formattedCitation":"(Janssen et al. 2016)","plainTextFormattedCitation":"(Janssen et al. 2016)","previouslyFormattedCitation":"(Janssen, Karssen, Verhaeven, Coyne, &amp; Bert, 2016)"},"properties":{"noteIndex":0},"schema":"https://github.com/citation-style-language/schema/raw/master/csl-citation.json"}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(Janssen et al. 2016)</w:t>
      </w:r>
      <w:r w:rsidRPr="00EF5404">
        <w:rPr>
          <w:rFonts w:cs="Times New Roman"/>
          <w:szCs w:val="22"/>
        </w:rPr>
        <w:fldChar w:fldCharType="end"/>
      </w:r>
      <w:r w:rsidRPr="00EF5404">
        <w:rPr>
          <w:rFonts w:cs="Times New Roman"/>
          <w:szCs w:val="22"/>
        </w:rPr>
        <w:t xml:space="preserve">, most mtDNA-based markers have been largely overlooked in terms of metabarcoding due to their limited taxonomic coverage of the nematode phylum. Similar </w:t>
      </w:r>
      <w:r w:rsidR="001765AC" w:rsidRPr="00EF5404">
        <w:rPr>
          <w:rFonts w:cs="Times New Roman"/>
          <w:szCs w:val="22"/>
        </w:rPr>
        <w:t>argument</w:t>
      </w:r>
      <w:r w:rsidRPr="00EF5404">
        <w:rPr>
          <w:rFonts w:cs="Times New Roman"/>
          <w:szCs w:val="22"/>
        </w:rPr>
        <w:t xml:space="preserve"> was </w:t>
      </w:r>
      <w:r w:rsidR="001765AC" w:rsidRPr="00EF5404">
        <w:rPr>
          <w:rFonts w:cs="Times New Roman"/>
          <w:szCs w:val="22"/>
        </w:rPr>
        <w:t>put forward</w:t>
      </w:r>
      <w:r w:rsidRPr="00EF5404">
        <w:rPr>
          <w:rFonts w:cs="Times New Roman"/>
          <w:szCs w:val="22"/>
        </w:rPr>
        <w:t xml:space="preserve"> by </w:t>
      </w:r>
      <w:r w:rsidRPr="00EF5404">
        <w:rPr>
          <w:rFonts w:cs="Times New Roman"/>
          <w:szCs w:val="22"/>
        </w:rPr>
        <w:fldChar w:fldCharType="begin" w:fldLock="1"/>
      </w:r>
      <w:r w:rsidR="00A63111">
        <w:rPr>
          <w:rFonts w:cs="Times New Roman"/>
          <w:szCs w:val="22"/>
        </w:rPr>
        <w:instrText>ADDIN CSL_CITATION {"citationItems":[{"id":"ITEM-1","itemData":{"ISSN":"1744-9561","author":[{"dropping-particle":"","family":"Deagle","given":"Bruce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match","type":"article-journal","volume":"10"},"uris":["http://www.mendeley.com/documents/?uuid=172116d4-1fbc-4cb5-abc4-6bad6b40bd19"]}],"mendeley":{"formattedCitation":"(Deagle et al. 2014)","manualFormatting":"Deagle et al. (2014)","plainTextFormattedCitation":"(Deagle et al. 2014)","previouslyFormattedCitation":"(Deagle, Jarman, Coissac, Pompanon, &amp; Taberlet, 2014)"},"properties":{"noteIndex":0},"schema":"https://github.com/citation-style-language/schema/raw/master/csl-citation.json"}</w:instrText>
      </w:r>
      <w:r w:rsidRPr="00EF5404">
        <w:rPr>
          <w:rFonts w:cs="Times New Roman"/>
          <w:szCs w:val="22"/>
        </w:rPr>
        <w:fldChar w:fldCharType="separate"/>
      </w:r>
      <w:r w:rsidRPr="00EF5404">
        <w:rPr>
          <w:rFonts w:cs="Times New Roman"/>
          <w:noProof/>
          <w:szCs w:val="22"/>
        </w:rPr>
        <w:t>Deagle et al. (2014)</w:t>
      </w:r>
      <w:r w:rsidRPr="00EF5404">
        <w:rPr>
          <w:rFonts w:cs="Times New Roman"/>
          <w:szCs w:val="22"/>
        </w:rPr>
        <w:fldChar w:fldCharType="end"/>
      </w:r>
      <w:r w:rsidRPr="00EF5404">
        <w:rPr>
          <w:rFonts w:cs="Times New Roman"/>
          <w:szCs w:val="22"/>
        </w:rPr>
        <w:t xml:space="preserve"> who demonstrated how narrow the taxonomic coverage of some of the markers situated within the mitochondrial genome are. </w:t>
      </w:r>
      <w:r w:rsidR="001765AC" w:rsidRPr="00EF5404">
        <w:rPr>
          <w:rFonts w:cs="Times New Roman"/>
          <w:szCs w:val="22"/>
        </w:rPr>
        <w:t>Furthermore</w:t>
      </w:r>
      <w:r w:rsidRPr="00EF5404">
        <w:rPr>
          <w:rFonts w:cs="Times New Roman"/>
          <w:szCs w:val="22"/>
        </w:rPr>
        <w:t xml:space="preserve">, a significant proportion of the many COI nematode sequences in the BOL database belong to parasites of vertebrates, insects and plants, making this region not particularly appealing for nematode community analysis. This is why the most widely used markers for metabarcoding to date </w:t>
      </w:r>
      <w:r w:rsidR="008270C3" w:rsidRPr="00EF5404">
        <w:rPr>
          <w:rFonts w:cs="Times New Roman"/>
          <w:szCs w:val="22"/>
        </w:rPr>
        <w:t>have been</w:t>
      </w:r>
      <w:r w:rsidRPr="00EF5404">
        <w:rPr>
          <w:rFonts w:cs="Times New Roman"/>
          <w:szCs w:val="22"/>
        </w:rPr>
        <w:t xml:space="preserve"> ones associated with the nuclear ribosomal RNA gene repeats (rDNA). </w:t>
      </w:r>
    </w:p>
    <w:p w14:paraId="2957C36E" w14:textId="77777777" w:rsidR="00EF5404" w:rsidRPr="00EF5404" w:rsidRDefault="00EF5404" w:rsidP="00973736">
      <w:pPr>
        <w:spacing w:line="480" w:lineRule="auto"/>
        <w:rPr>
          <w:rFonts w:cs="Times New Roman"/>
          <w:szCs w:val="22"/>
        </w:rPr>
      </w:pPr>
    </w:p>
    <w:p w14:paraId="2957C36F" w14:textId="38B11999" w:rsidR="00954108" w:rsidRDefault="00954108" w:rsidP="00973736">
      <w:pPr>
        <w:spacing w:line="480" w:lineRule="auto"/>
        <w:rPr>
          <w:rFonts w:cs="Times New Roman"/>
          <w:szCs w:val="22"/>
        </w:rPr>
      </w:pPr>
      <w:r w:rsidRPr="00EF5404">
        <w:rPr>
          <w:rFonts w:cs="Times New Roman"/>
          <w:szCs w:val="22"/>
        </w:rPr>
        <w:t>In eukaryotes, r</w:t>
      </w:r>
      <w:r w:rsidR="008270C3" w:rsidRPr="00EF5404">
        <w:rPr>
          <w:rFonts w:cs="Times New Roman"/>
          <w:szCs w:val="22"/>
        </w:rPr>
        <w:t xml:space="preserve">ibosomal </w:t>
      </w:r>
      <w:r w:rsidRPr="00EF5404">
        <w:rPr>
          <w:rFonts w:cs="Times New Roman"/>
          <w:szCs w:val="22"/>
        </w:rPr>
        <w:t xml:space="preserve">DNA </w:t>
      </w:r>
      <w:r w:rsidR="008270C3" w:rsidRPr="00EF5404">
        <w:rPr>
          <w:rFonts w:cs="Times New Roman"/>
          <w:szCs w:val="22"/>
        </w:rPr>
        <w:t xml:space="preserve">(rDNA) </w:t>
      </w:r>
      <w:r w:rsidRPr="00EF5404">
        <w:rPr>
          <w:rFonts w:cs="Times New Roman"/>
          <w:szCs w:val="22"/>
        </w:rPr>
        <w:t xml:space="preserve">units are known to occur in copies of up to several hundred tandem repeats per genome </w:t>
      </w:r>
      <w:r w:rsidRPr="00EF5404">
        <w:rPr>
          <w:rFonts w:cs="Times New Roman"/>
          <w:szCs w:val="22"/>
        </w:rPr>
        <w:fldChar w:fldCharType="begin" w:fldLock="1"/>
      </w:r>
      <w:r w:rsidR="00A63111">
        <w:rPr>
          <w:rFonts w:cs="Times New Roman"/>
          <w:szCs w:val="22"/>
        </w:rPr>
        <w:instrText>ADDIN CSL_CITATION {"citationItems":[{"id":"ITEM-1","itemData":{"ISSN":"0033-5770","author":[{"dropping-particle":"","family":"Hillis","given":"David M","non-dropping-particle":"","parse-names":false,"suffix":""},{"dropping-particle":"","family":"Dixon","given":"Michael T","non-dropping-particle":"","parse-names":false,"suffix":""}],"container-title":"The Quarterly review of biology","id":"ITEM-1","issue":"4","issued":{"date-parts":[["1991"]]},"page":"411-453","publisher":"University of Chicago Press","title":"Ribosomal DNA: molecular evolution and phylogenetic inference","type":"article-journal","volume":"66"},"uris":["http://www.mendeley.com/documents/?uuid=3fbe89a3-9ed0-492b-a9f6-21c7dd72f61a"]}],"mendeley":{"formattedCitation":"(Hillis and Dixon 1991)","plainTextFormattedCitation":"(Hillis and Dixon 1991)","previouslyFormattedCitation":"(Hillis &amp; Dixon, 1991)"},"properties":{"noteIndex":0},"schema":"https://github.com/citation-style-language/schema/raw/master/csl-citation.json"}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(Hillis and Dixon 1991)</w:t>
      </w:r>
      <w:r w:rsidRPr="00EF5404">
        <w:rPr>
          <w:rFonts w:cs="Times New Roman"/>
          <w:szCs w:val="22"/>
        </w:rPr>
        <w:fldChar w:fldCharType="end"/>
      </w:r>
      <w:r w:rsidRPr="00EF5404">
        <w:rPr>
          <w:rFonts w:cs="Times New Roman"/>
          <w:szCs w:val="22"/>
        </w:rPr>
        <w:t xml:space="preserve">. In </w:t>
      </w:r>
      <w:r w:rsidRPr="00EF5404">
        <w:rPr>
          <w:rFonts w:cs="Times New Roman"/>
          <w:i/>
          <w:szCs w:val="22"/>
        </w:rPr>
        <w:t>Caenorhabditis elegans</w:t>
      </w:r>
      <w:r w:rsidRPr="00EF5404">
        <w:rPr>
          <w:rFonts w:cs="Times New Roman"/>
          <w:szCs w:val="22"/>
        </w:rPr>
        <w:t xml:space="preserve">, the array contains approximately 55 copies of the complete unit </w:t>
      </w:r>
      <w:r w:rsidRPr="00EF5404">
        <w:rPr>
          <w:rFonts w:cs="Times New Roman"/>
          <w:szCs w:val="22"/>
        </w:rPr>
        <w:fldChar w:fldCharType="begin" w:fldLock="1"/>
      </w:r>
      <w:r w:rsidR="00A63111">
        <w:rPr>
          <w:rFonts w:cs="Times New Roman"/>
          <w:szCs w:val="22"/>
        </w:rPr>
        <w:instrText>ADDIN CSL_CITATION {"citationItems":[{"id":"ITEM-1","itemData":{"ISSN":"1362-4962","author":[{"dropping-particle":"","family":"Ellis","given":"R E","non-dropping-particle":"","parse-names":false,"suffix":""},{"dropping-particle":"","family":"Sulston","given":"J E","non-dropping-particle":"","parse-names":false,"suffix":""},{"dropping-particle":"","family":"Coulson","given":"A R","non-dropping-particle":"","parse-names":false,"suffix":""}],"container-title":"Nucleic acids research","id":"ITEM-1","issue":"5","issued":{"date-parts":[["1986"]]},"page":"2345-2364","publisher":"Oxford University Press","title":"The rDNA of C. elegans: sequence and structure","type":"article-journal","volume":"14"},"uris":["http://www.mendeley.com/documents/?uuid=415b2128-728e-4356-98f9-cec6657a2473"]}],"mendeley":{"formattedCitation":"(Ellis et al. 1986)","plainTextFormattedCitation":"(Ellis et al. 1986)","previouslyFormattedCitation":"(Ellis, Sulston, &amp; Coulson, 1986)"},"properties":{"noteIndex":0},"schema":"https://github.com/citation-style-language/schema/raw/master/csl-citation.json"}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(Ellis et al. 1986)</w:t>
      </w:r>
      <w:r w:rsidRPr="00EF5404">
        <w:rPr>
          <w:rFonts w:cs="Times New Roman"/>
          <w:szCs w:val="22"/>
        </w:rPr>
        <w:fldChar w:fldCharType="end"/>
      </w:r>
      <w:r w:rsidRPr="00EF5404">
        <w:rPr>
          <w:rFonts w:cs="Times New Roman"/>
          <w:szCs w:val="22"/>
        </w:rPr>
        <w:t xml:space="preserve">. And within the nematode phylum, copy numbers range from 50 to 100 </w:t>
      </w:r>
      <w:r w:rsidRPr="00EF5404">
        <w:rPr>
          <w:rFonts w:cs="Times New Roman"/>
          <w:szCs w:val="22"/>
        </w:rPr>
        <w:fldChar w:fldCharType="begin" w:fldLock="1"/>
      </w:r>
      <w:r w:rsidR="00A63111">
        <w:rPr>
          <w:rFonts w:cs="Times New Roman"/>
          <w:szCs w:val="22"/>
        </w:rPr>
        <w:instrText>ADDIN CSL_CITATION {"citationItems":[{"id":"ITEM-1","itemData":{"DOI":"10.1046/j.1365-294X.2002.01485.x","author":[{"dropping-particle":"","family":"Floyd","given":"R","non-dropping-particle":"","parse-names":false,"suffix":""},{"dropping-particle":"","family":"Abebe","given":"E","non-dropping-particle":"","parse-names":false,"suffix":""},{"dropping-particle":"","family":"Papert","given":"A","non-dropping-particle":"","parse-names":false,"suffix":""},{"dropping-particle":"","family":"Blaxter","given":"M","non-dropping-particle":"","parse-names":false,"suffix":""}],"container-title":"Mol Ecol","id":"ITEM-1","issued":{"date-parts":[["2002"]]},"title":"Molecular barcodes for soil nematode identification","type":"article-journal","volume":"11"},"uris":["http://www.mendeley.com/documents/?uuid=b2bbbcc3-6010-4098-8fa8-9efdf4caadd8"]}],"mendeley":{"formattedCitation":"(Floyd et al. 2002)","plainTextFormattedCitation":"(Floyd et al. 2002)","previouslyFormattedCitation":"(Floyd et al., 2002)"},"properties":{"noteIndex":0},"schema":"https://github.com/citation-style-language/schema/raw/master/csl-citation.json"}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(Floyd et al. 2002)</w:t>
      </w:r>
      <w:r w:rsidRPr="00EF5404">
        <w:rPr>
          <w:rFonts w:cs="Times New Roman"/>
          <w:szCs w:val="22"/>
        </w:rPr>
        <w:fldChar w:fldCharType="end"/>
      </w:r>
      <w:r w:rsidRPr="00EF5404">
        <w:rPr>
          <w:rFonts w:cs="Times New Roman"/>
          <w:szCs w:val="22"/>
        </w:rPr>
        <w:t xml:space="preserve">. According to </w:t>
      </w:r>
      <w:r w:rsidRPr="00EF5404">
        <w:rPr>
          <w:rFonts w:cs="Times New Roman"/>
          <w:szCs w:val="22"/>
        </w:rPr>
        <w:fldChar w:fldCharType="begin" w:fldLock="1"/>
      </w:r>
      <w:r w:rsidR="00A63111">
        <w:rPr>
          <w:rFonts w:cs="Times New Roman"/>
          <w:szCs w:val="22"/>
        </w:rPr>
        <w:instrText>ADDIN CSL_CITATION {"citationItems":[{"id":"ITEM-1","itemData":{"DOI":"10.1111/j.1365-294X.2009.04473.x","ISBN":"1365-294X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Ecology","id":"ITEM-1","issue":"SUPPL. 1","issued":{"date-parts":[["2010"]]},"page":"4-20","title":"Ultrasequencing of the meiofaunal biosphere: Practice, pitfalls and promises","type":"article-journal","volume":"19"},"uris":["http://www.mendeley.com/documents/?uuid=b04404c7-266b-4401-8b9d-a1c335857909"]}],"mendeley":{"formattedCitation":"(Creer et al. 2010)","manualFormatting":"Creer et al. (2010)","plainTextFormattedCitation":"(Creer et al. 2010)","previouslyFormattedCitation":"(Creer et al., 2010)"},"properties":{"noteIndex":0},"schema":"https://github.com/citation-style-language/schema/raw/master/csl-citation.json"}</w:instrText>
      </w:r>
      <w:r w:rsidRPr="00EF5404">
        <w:rPr>
          <w:rFonts w:cs="Times New Roman"/>
          <w:szCs w:val="22"/>
        </w:rPr>
        <w:fldChar w:fldCharType="separate"/>
      </w:r>
      <w:r w:rsidRPr="00EF5404">
        <w:rPr>
          <w:rFonts w:cs="Times New Roman"/>
          <w:noProof/>
          <w:szCs w:val="22"/>
        </w:rPr>
        <w:t>Creer et al. (2010)</w:t>
      </w:r>
      <w:r w:rsidRPr="00EF5404">
        <w:rPr>
          <w:rFonts w:cs="Times New Roman"/>
          <w:szCs w:val="22"/>
        </w:rPr>
        <w:fldChar w:fldCharType="end"/>
      </w:r>
      <w:r w:rsidRPr="00EF5404">
        <w:rPr>
          <w:rFonts w:cs="Times New Roman"/>
          <w:szCs w:val="22"/>
        </w:rPr>
        <w:t xml:space="preserve">, 18S and 28S subunits of this gene offer an excellent choice of barcode regions due to their multiple copies and the concerted evolution events they have been reported to undergo </w:t>
      </w:r>
      <w:r w:rsidRPr="00EF5404">
        <w:rPr>
          <w:rFonts w:cs="Times New Roman"/>
          <w:szCs w:val="22"/>
        </w:rPr>
        <w:fldChar w:fldCharType="begin" w:fldLock="1"/>
      </w:r>
      <w:r w:rsidR="00A63111">
        <w:rPr>
          <w:rFonts w:cs="Times New Roman"/>
          <w:szCs w:val="22"/>
        </w:rPr>
        <w:instrText>ADDIN CSL_CITATION {"citationItems":[{"id":"ITEM-1","itemData":{"DOI":"10.1098/rstb.2005.1723","author":[{"dropping-particle":"","family":"Markmann","given":"M","non-dropping-particle":"","parse-names":false,"suffix":""},{"dropping-particle":"","family":"Tautz","given":"D","non-dropping-particle":"","parse-names":false,"suffix":""}],"container-title":"Phil Trans Biol Sci","id":"ITEM-1","issued":{"date-parts":[["2005"]]},"title":"Reverse taxonomy: an approach towards determining the diversity of meiobenthic organisms based on ribosomal RNA signature sequences","type":"article-journal","volume":"360"},"uris":["http://www.mendeley.com/documents/?uuid=9869757b-85a8-406a-93a0-1d4a54f0924f"]}],"mendeley":{"formattedCitation":"(Markmann and Tautz 2005)","plainTextFormattedCitation":"(Markmann and Tautz 2005)","previouslyFormattedCitation":"(Markmann &amp; Tautz, 2005)"},"properties":{"noteIndex":0},"schema":"https://github.com/citation-style-language/schema/raw/master/csl-citation.json"}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(Markmann and Tautz 2005)</w:t>
      </w:r>
      <w:r w:rsidRPr="00EF5404">
        <w:rPr>
          <w:rFonts w:cs="Times New Roman"/>
          <w:szCs w:val="22"/>
        </w:rPr>
        <w:fldChar w:fldCharType="end"/>
      </w:r>
      <w:r w:rsidRPr="00EF5404">
        <w:rPr>
          <w:rFonts w:cs="Times New Roman"/>
          <w:szCs w:val="22"/>
        </w:rPr>
        <w:t xml:space="preserve">. In other words, the selection pressure on these genes helps maintain fairly identical copies within each species. As mentioned earlier, a significant proportion of published studies on nematode barcoding have used markers within this region </w:t>
      </w:r>
      <w:r w:rsidRPr="00EF5404">
        <w:rPr>
          <w:rFonts w:cs="Times New Roman"/>
          <w:szCs w:val="22"/>
        </w:rPr>
        <w:lastRenderedPageBreak/>
        <w:fldChar w:fldCharType="begin" w:fldLock="1"/>
      </w:r>
      <w:r w:rsidR="00A63111">
        <w:rPr>
          <w:rFonts w:cs="Times New Roman"/>
          <w:szCs w:val="22"/>
        </w:rPr>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diversity","type":"article-journal","volume":"9"},"uris":["http://www.mendeley.com/documents/?uuid=cdf49d70-44ab-41a3-b2d3-10df20dcc465"]},{"id":"ITEM-2","itemData":{"ISSN":"1365-294X","author":[{"dropping-particle":"","family":"Porazinska","given":"Dorota L","non-dropping-particle":"","parse-names":false,"suffix":""},{"dropping-particle":"","family":"GIBLIN‐DAVIS","given":"ROBIN M","non-dropping-particle":"","parse-names":false,"suffix":""},{"dropping-particle":"","family":"Esquivel","given":"Alejandro","non-dropping-particle":"","parse-names":false,"suffix":""},{"dropping-particle":"","family":"Powers","given":"Thomas O","non-dropping-particle":"","parse-names":false,"suffix":""},{"dropping-particle":"","family":"Sung","given":"W A Y","non-dropping-particle":"","parse-names":false,"suffix":""},{"dropping-particle":"","family":"Thomas","given":"W Kelley","non-dropping-particle":"","parse-names":false,"suffix":""}],"container-title":"Molecular Ecology","id":"ITEM-2","issue":"24","issued":{"date-parts":[["2010"]]},"page":"5521-5530","publisher":"Wiley Online Library","title":"Ecometagenetics confirm high tropical rainforest nematode diversity","type":"article-journal","volume":"19"},"uris":["http://www.mendeley.com/documents/?uuid=51e5f4a3-8143-4409-9211-75a3febc826e"]},{"id":"ITEM-3","itemData":{"DOI":"10.1038/ncomms1095","ISBN":"2041-1723 (Electronic) 2041-1723 (Linking)","ISSN":"2041-1723","PMID":"20981026","abstract":"Biodiversity is of crucial importance for ecosystem functioning, sustainability and resilience, but the magnitude and organization of marine diversity at a range of spatial and taxonomic scales are undefined. In this paper, we use second-generation sequencing to unmask putatively diverse marine metazoan biodiversity in a Scottish temperate benthic ecosystem. We show that remarkable differences in diversity occurred at microgeographical scales and refute currently accepted ecological and taxonomic paradigms of meiofaunal identity, rank abundance and concomitant understanding of trophic dynamics. Richness estimates from the current benchmarked Operational Clustering of Taxonomic Units from Parallel UltraSequencing analyses are broadly aligned with those derived from morphological assessments. However, the slope of taxon rarefaction curves for many phyla remains incomplete, suggesting that the true alpha diversity is likely to exceed current perceptions. The approaches provide a rapid, objective and cost-effective taxonomic framework for exploring links between ecosystem structure and function of all hitherto intractable, but ecologically important, communities.","author":[{"dropping-particle":"","family":"Fonseca","given":"Vera G","non-dropping-particle":"","parse-names":false,"suffix":""},{"dropping-particle":"","family":"Carvalho","given":"Gary R","non-dropping-particle":"","parse-names":false,"suffix":""},{"dropping-particle":"","family":"Sung","given":"Way","non-dropping-particle":"","parse-names":false,"suffix":""},{"dropping-particle":"","family":"Johnson","given":"Harriet F","non-dropping-particle":"","parse-names":false,"suffix":""},{"dropping-particle":"","family":"Power","given":"Deborah M","non-dropping-particle":"","parse-names":false,"suffix":""},{"dropping-particle":"","family":"Neill","given":"Simon P","non-dropping-particle":"","parse-names":false,"suffix":""},{"dropping-particle":"","family":"Packer","given":"Margaret","non-dropping-particle":"","parse-names":false,"suffix":""},{"dropping-particle":"","family":"Blaxter","given":"Mark L","non-dropping-particle":"","parse-names":false,"suffix":""},{"dropping-particle":"","family":"Lambshead","given":"P John D","non-dropping-particle":"","parse-names":false,"suffix":""},{"dropping-particle":"","family":"Thomas","given":"W Kelley","non-dropping-particle":"","parse-names":false,"suffix":""},{"dropping-particle":"","family":"Creer","given":"Simon","non-dropping-particle":"","parse-names":false,"suffix":""}],"container-title":"Nature communications","id":"ITEM-3","issue":"7","issued":{"date-parts":[["2010"]]},"page":"98","title":"Second-generation environmental sequencing unmasks marine metazoan biodiversity.","type":"article-journal","volume":"1"},"uris":["http://www.mendeley.com/documents/?uuid=482fcd39-ef95-4760-8488-f6ec2ea49efd"]},{"id":"ITEM-4","itemData":{"DOI":"10.1111/j.1365-294X.2009.04473.x","ISBN":"1365-294X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Ecology","id":"ITEM-4","issue":"SUPPL. 1","issued":{"date-parts":[["2010"]]},"page":"4-20","title":"Ultrasequencing of the meiofaunal biosphere: Practice, pitfalls and promises","type":"article-journal","volume":"19"},"uris":["http://www.mendeley.com/documents/?uuid=b04404c7-266b-4401-8b9d-a1c335857909"]},{"id":"ITEM-5","itemData":{"author":[{"dropping-particle":"","family":"Holovachov","given":"Oleksandr","non-dropping-particle":"","parse-names":false,"suffix":""},{"dropping-particle":"","family":"Haenel","given":"Quiterie","non-dropping-particle":"","parse-names":false,"suffix":""},{"dropping-particle":"","family":"Bourlat","given":"Sarah J","non-dropping-particle":"","parse-names":false,"suffix":""},{"dropping-particle":"","family":"Jondelius","given":"Ulf","non-dropping-particle":"","parse-names":false,"suffix":""}],"container-title":"arXiv preprint arXiv:1704.05412","id":"ITEM-5","issued":{"date-parts":[["2017"]]},"title":"Taxonomy assignment approach determines the efficiency of identification of metabarcodes in marine nematodes","type":"article-journal"},"uris":["http://www.mendeley.com/documents/?uuid=f9b56c3d-f1f7-4ee3-89b1-b54d9e002250"]}],"mendeley":{"formattedCitation":"(Porazinska et al. 2009, Creer et al. 2010, Fonseca et al. 2010, Porazinska GIBLIN‐DAVIS et al. 2010, Holovachov et al. 2017)","plainTextFormattedCitation":"(Porazinska et al. 2009, Creer et al. 2010, Fonseca et al. 2010, Porazinska GIBLIN‐DAVIS et al. 2010, Holovachov et al. 2017)","previouslyFormattedCitation":"(Creer et al., 2010; Fonseca et al., 2010; Holovachov, Haenel, Bourlat, &amp; Jondelius, 2017; Porazinska et al., 2009; Porazinska, GIBLIN‐DAVIS, et al., 2010)"},"properties":{"noteIndex":0},"schema":"https://github.com/citation-style-language/schema/raw/master/csl-citation.json"}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(Porazinska et al. 2009, Creer et al. 2010, Fonseca et al. 2010, Porazinska et al. 2010, Holovachov et al. 2017)</w:t>
      </w:r>
      <w:r w:rsidRPr="00EF5404">
        <w:rPr>
          <w:rFonts w:cs="Times New Roman"/>
          <w:szCs w:val="22"/>
        </w:rPr>
        <w:fldChar w:fldCharType="end"/>
      </w:r>
      <w:r w:rsidRPr="00EF5404">
        <w:rPr>
          <w:rFonts w:cs="Times New Roman"/>
          <w:szCs w:val="22"/>
        </w:rPr>
        <w:t xml:space="preserve">. </w:t>
      </w:r>
    </w:p>
    <w:p w14:paraId="2957C370" w14:textId="77777777" w:rsidR="00EF5404" w:rsidRPr="00EF5404" w:rsidRDefault="00EF5404" w:rsidP="00973736">
      <w:pPr>
        <w:spacing w:line="480" w:lineRule="auto"/>
        <w:rPr>
          <w:rFonts w:cs="Times New Roman"/>
          <w:szCs w:val="22"/>
        </w:rPr>
      </w:pPr>
    </w:p>
    <w:p w14:paraId="2957C371" w14:textId="04D208CD" w:rsidR="00954108" w:rsidRDefault="00954108" w:rsidP="00973736">
      <w:pPr>
        <w:spacing w:line="480" w:lineRule="auto"/>
        <w:rPr>
          <w:rFonts w:cs="Times New Roman"/>
          <w:szCs w:val="22"/>
        </w:rPr>
      </w:pPr>
      <w:r w:rsidRPr="00EF5404">
        <w:rPr>
          <w:rFonts w:cs="Times New Roman"/>
          <w:szCs w:val="22"/>
        </w:rPr>
        <w:t xml:space="preserve">Despite its wide taxonomic coverage, the 18S rDNA-base markers like most markers mentioned here have certain limitations. Aside from the fact that some 18S rDNA markers lack the resolution to distinguish certain species of nematodes, the primers used to amplify them are often not specific. Using the primer pair described by </w:t>
      </w:r>
      <w:r w:rsidRPr="00EF5404">
        <w:rPr>
          <w:rFonts w:cs="Times New Roman"/>
          <w:szCs w:val="22"/>
        </w:rPr>
        <w:fldChar w:fldCharType="begin" w:fldLock="1"/>
      </w:r>
      <w:r w:rsidR="00A63111">
        <w:rPr>
          <w:rFonts w:cs="Times New Roman"/>
          <w:szCs w:val="22"/>
        </w:rPr>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diversity","type":"article-journal","volume":"9"},"uris":["http://www.mendeley.com/documents/?uuid=cdf49d70-44ab-41a3-b2d3-10df20dcc465"]}],"mendeley":{"formattedCitation":"(Porazinska et al. 2009)","manualFormatting":"Porazinska et al. (2009)","plainTextFormattedCitation":"(Porazinska et al. 2009)","previouslyFormattedCitation":"(Porazinska et al., 2009)"},"properties":{"noteIndex":0},"schema":"https://github.com/citation-style-language/schema/raw/master/csl-citation.json"}</w:instrText>
      </w:r>
      <w:r w:rsidRPr="00EF5404">
        <w:rPr>
          <w:rFonts w:cs="Times New Roman"/>
          <w:szCs w:val="22"/>
        </w:rPr>
        <w:fldChar w:fldCharType="separate"/>
      </w:r>
      <w:r w:rsidRPr="00EF5404">
        <w:rPr>
          <w:rFonts w:cs="Times New Roman"/>
          <w:noProof/>
          <w:szCs w:val="22"/>
        </w:rPr>
        <w:t>Porazinska et al. (2009)</w:t>
      </w:r>
      <w:r w:rsidRPr="00EF5404">
        <w:rPr>
          <w:rFonts w:cs="Times New Roman"/>
          <w:szCs w:val="22"/>
        </w:rPr>
        <w:fldChar w:fldCharType="end"/>
      </w:r>
      <w:r w:rsidRPr="00EF5404">
        <w:rPr>
          <w:rFonts w:cs="Times New Roman"/>
          <w:szCs w:val="22"/>
        </w:rPr>
        <w:t xml:space="preserve"> on DNA extracted directly from the soil, </w:t>
      </w:r>
      <w:r w:rsidRPr="00EF5404">
        <w:rPr>
          <w:rFonts w:cs="Times New Roman"/>
          <w:szCs w:val="22"/>
        </w:rPr>
        <w:fldChar w:fldCharType="begin" w:fldLock="1"/>
      </w:r>
      <w:r w:rsidR="00A63111">
        <w:rPr>
          <w:rFonts w:cs="Times New Roman"/>
          <w:szCs w:val="22"/>
        </w:rPr>
        <w:instrText>ADDIN CSL_CITATION {"citationItems":[{"id":"ITEM-1","itemData":{"ISSN":"2045-7758","author":[{"dropping-particle":"","family":"Peham","given":"Thomas","non-dropping-particle":"","parse-names":false,"suffix":""},{"dropping-particle":"","family":"Steiner","given":"Florian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C","non-dropping-particle":"","parse-names":false,"suffix":""},{"dropping-particle":"","family":"Arthofer","given":"Wolfgang","non-dropping-particle":"","parse-names":false,"suffix":""}],"container-title":"Ecology and Evolution","id":"ITEM-1","issued":{"date-parts":[["2017"]]},"publisher":"Wiley Online Library","title":"Are we ready to detect nematode diversity by next generation sequencing?","type":"article-journal"},"uris":["http://www.mendeley.com/documents/?uuid=0fde63cb-df75-4655-8fe5-8552a5a875b5"]}],"mendeley":{"formattedCitation":"(Peham et al. 2017)","plainTextFormattedCitation":"(Peham et al. 2017)","previouslyFormattedCitation":"(Peham, Steiner, Schlick‐Steiner, &amp; Arthofer, 2017)"},"properties":{"noteIndex":0},"schema":"https://github.com/citation-style-language/schema/raw/master/csl-citation.json"}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(Peham et al. 2017)</w:t>
      </w:r>
      <w:r w:rsidRPr="00EF5404">
        <w:rPr>
          <w:rFonts w:cs="Times New Roman"/>
          <w:szCs w:val="22"/>
        </w:rPr>
        <w:fldChar w:fldCharType="end"/>
      </w:r>
      <w:r w:rsidRPr="00EF5404">
        <w:rPr>
          <w:rFonts w:cs="Times New Roman"/>
          <w:szCs w:val="22"/>
        </w:rPr>
        <w:t xml:space="preserve"> showed that only 2.5% of sequenced reads were from nematodes. To make it useable for environmental DNA </w:t>
      </w:r>
      <w:r w:rsidRPr="00EF5404">
        <w:rPr>
          <w:rFonts w:cs="Times New Roman"/>
          <w:szCs w:val="22"/>
        </w:rPr>
        <w:fldChar w:fldCharType="begin" w:fldLock="1"/>
      </w:r>
      <w:r w:rsidR="00A63111">
        <w:rPr>
          <w:rFonts w:cs="Times New Roman"/>
          <w:szCs w:val="22"/>
        </w:rPr>
        <w:instrText>ADDIN CSL_CITATION {"citationItems":[{"id":"ITEM-1","itemData":{"DOI":"10.1186/s12898-014-0034-4","ISSN":"1472-6785","PMID":"25880249","abstract":"BACKGROUND:Nematodes are extremely diverse and numbers of species are predicted to be more than a million. Studies on nematode diversity are difficult and laborious using classical methods and therefore high-throughput sequencing is an attractive alternative. Primers that have been used in previous sequence-based studies are not nematode specific but also amplify other groups of organisms such as fungi and plantae, and thus require a nematode enrichment step that may introduce biases.RESULTS:In this study an amplification strategy which selectively amplifies a fragment of the SSU from nematodes without the need for enrichment was developed. Using this strategy on DNA templates from a set of 22 agricultural soils, we obtained 64.4% sequences of nematode origin in total, whereas the remaining sequences were almost entirely from other metazoans. The nematode sequences were derived from a broad taxonomic range and most sequences were from nematode taxa that have previously been found to be abundant in soil such as Tylenchida, Rhabditida, Dorylaimida, Triplonchida and Araeolaimida.CONCLUSIONS:Our amplification and sequencing strategy for assessing nematode diversity was able to collect a broad diversity without prior nematode enrichment and thus the method will be highly valuable in ecological studies of nematodes.","author":[{"dropping-particle":"","family":"Sapkota","given":"Rumakanta","non-dropping-particle":"","parse-names":false,"suffix":""},{"dropping-particle":"","family":"Nicolaisen","given":"Mogens","non-dropping-particle":"","parse-names":false,"suffix":""}],"container-title":"BMC Ecology","id":"ITEM-1","issue":"1","issued":{"date-parts":[["2015"]]},"page":"1-8","title":"High-throughput sequencing of nematode communities from total soil DNA extractions","type":"article-journal","volume":"15"},"uris":["http://www.mendeley.com/documents/?uuid=b3ab2653-17d4-40ec-9679-a2184ff21e39"]}],"mendeley":{"formattedCitation":"(Sapkota and Nicolaisen 2015)","plainTextFormattedCitation":"(Sapkota and Nicolaisen 2015)","previouslyFormattedCitation":"(Sapkota &amp; Nicolaisen, 2015)"},"properties":{"noteIndex":0},"schema":"https://github.com/citation-style-language/schema/raw/master/csl-citation.json"}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(Sapkota and Nicolaisen 2015)</w:t>
      </w:r>
      <w:r w:rsidRPr="00EF5404">
        <w:rPr>
          <w:rFonts w:cs="Times New Roman"/>
          <w:szCs w:val="22"/>
        </w:rPr>
        <w:fldChar w:fldCharType="end"/>
      </w:r>
      <w:r w:rsidRPr="00EF5404">
        <w:rPr>
          <w:rFonts w:cs="Times New Roman"/>
          <w:szCs w:val="22"/>
        </w:rPr>
        <w:t xml:space="preserve"> had earlier proposed the use of a semi-nested amplification approach they showed could increase the percentage of nematode reads from just 3% to 64%. It is worth mentioning that the lack of specificity of these primers may not be such a pressing issue as long as nematodes are isolated from the soil prior to DNA extraction. Given the current capacities of the direct soil extraction kits available at the moment, which can handle only a very small fraction of recommended soil volume of 250 ml for nematode extraction </w:t>
      </w:r>
      <w:r w:rsidRPr="00EF5404">
        <w:rPr>
          <w:rFonts w:cs="Times New Roman"/>
          <w:szCs w:val="22"/>
        </w:rPr>
        <w:fldChar w:fldCharType="begin" w:fldLock="1"/>
      </w:r>
      <w:r w:rsidR="00A63111">
        <w:rPr>
          <w:rFonts w:cs="Times New Roman"/>
          <w:szCs w:val="22"/>
        </w:rPr>
        <w:instrText>ADDIN CSL_CITATION {"citationItems":[{"id":"ITEM-1","itemData":{"ISSN":"2045-7758","author":[{"dropping-particle":"","family":"Peham","given":"Thomas","non-dropping-particle":"","parse-names":false,"suffix":""},{"dropping-particle":"","family":"Steiner","given":"Florian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C","non-dropping-particle":"","parse-names":false,"suffix":""},{"dropping-particle":"","family":"Arthofer","given":"Wolfgang","non-dropping-particle":"","parse-names":false,"suffix":""}],"container-title":"Ecology and Evolution","id":"ITEM-1","issued":{"date-parts":[["2017"]]},"publisher":"Wiley Online Library","title":"Are we ready to detect nematode diversity by next generation sequencing?","type":"article-journal"},"uris":["http://www.mendeley.com/documents/?uuid=0fde63cb-df75-4655-8fe5-8552a5a875b5"]}],"mendeley":{"formattedCitation":"(Peham et al. 2017)","plainTextFormattedCitation":"(Peham et al. 2017)","previouslyFormattedCitation":"(Peham et al., 2017)"},"properties":{"noteIndex":0},"schema":"https://github.com/citation-style-language/schema/raw/master/csl-citation.json"}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(Peham et al. 2017)</w:t>
      </w:r>
      <w:r w:rsidRPr="00EF5404">
        <w:rPr>
          <w:rFonts w:cs="Times New Roman"/>
          <w:szCs w:val="22"/>
        </w:rPr>
        <w:fldChar w:fldCharType="end"/>
      </w:r>
      <w:r w:rsidRPr="00EF5404">
        <w:rPr>
          <w:rFonts w:cs="Times New Roman"/>
          <w:szCs w:val="22"/>
        </w:rPr>
        <w:t xml:space="preserve">, it is safe to say that the traditional extraction methods will continue to be widely used until such a time when the capacities of these direct DNA extraction kits are improved. That said, the evaluation of markers, for now, will mostly </w:t>
      </w:r>
      <w:r w:rsidR="008270C3" w:rsidRPr="00EF5404">
        <w:rPr>
          <w:rFonts w:cs="Times New Roman"/>
          <w:szCs w:val="22"/>
        </w:rPr>
        <w:t>base</w:t>
      </w:r>
      <w:r w:rsidRPr="00EF5404">
        <w:rPr>
          <w:rFonts w:cs="Times New Roman"/>
          <w:szCs w:val="22"/>
        </w:rPr>
        <w:t xml:space="preserve"> on their taxonomic coverage. </w:t>
      </w:r>
      <w:r w:rsidRPr="00EF5404">
        <w:rPr>
          <w:rFonts w:cs="Times New Roman"/>
          <w:noProof/>
          <w:szCs w:val="22"/>
        </w:rPr>
        <w:t>Peham et al. (2017) in their paper also made a</w:t>
      </w:r>
      <w:r w:rsidRPr="00EF5404">
        <w:rPr>
          <w:rFonts w:cs="Times New Roman"/>
          <w:szCs w:val="22"/>
        </w:rPr>
        <w:t xml:space="preserve"> case for the ITS region to be considered as a barcode candidate given the large collection of sequence reference libraries of this available in public database </w:t>
      </w:r>
      <w:r w:rsidRPr="00EF5404">
        <w:rPr>
          <w:rFonts w:cs="Times New Roman"/>
          <w:szCs w:val="22"/>
        </w:rPr>
        <w:fldChar w:fldCharType="begin" w:fldLock="1"/>
      </w:r>
      <w:r w:rsidR="00A63111">
        <w:rPr>
          <w:rFonts w:cs="Times New Roman"/>
          <w:szCs w:val="22"/>
        </w:rPr>
        <w:instrText>ADDIN CSL_CITATION {"citationItems":[{"id":"ITEM-1","itemData":{"ISSN":"2045-7758","author":[{"dropping-particle":"","family":"Peham","given":"Thomas","non-dropping-particle":"","parse-names":false,"suffix":""},{"dropping-particle":"","family":"Steiner","given":"Florian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C","non-dropping-particle":"","parse-names":false,"suffix":""},{"dropping-particle":"","family":"Arthofer","given":"Wolfgang","non-dropping-particle":"","parse-names":false,"suffix":""}],"container-title":"Ecology and Evolution","id":"ITEM-1","issued":{"date-parts":[["2017"]]},"publisher":"Wiley Online Library","title":"Are we ready to detect nematode diversity by next generation sequencing?","type":"article-journal"},"uris":["http://www.mendeley.com/documents/?uuid=0fde63cb-df75-4655-8fe5-8552a5a875b5"]}],"mendeley":{"formattedCitation":"(Peham et al. 2017)","plainTextFormattedCitation":"(Peham et al. 2017)","previouslyFormattedCitation":"(Peham et al., 2017)"},"properties":{"noteIndex":0},"schema":"https://github.com/citation-style-language/schema/raw/master/csl-citation.json"}</w:instrText>
      </w:r>
      <w:r w:rsidRPr="00EF5404">
        <w:rPr>
          <w:rFonts w:cs="Times New Roman"/>
          <w:szCs w:val="22"/>
        </w:rPr>
        <w:fldChar w:fldCharType="separate"/>
      </w:r>
      <w:r w:rsidR="00A63111" w:rsidRPr="00A63111">
        <w:rPr>
          <w:rFonts w:cs="Times New Roman"/>
          <w:noProof/>
          <w:szCs w:val="22"/>
        </w:rPr>
        <w:t>(Peham et al. 2017)</w:t>
      </w:r>
      <w:r w:rsidRPr="00EF5404">
        <w:rPr>
          <w:rFonts w:cs="Times New Roman"/>
          <w:szCs w:val="22"/>
        </w:rPr>
        <w:fldChar w:fldCharType="end"/>
      </w:r>
      <w:r w:rsidRPr="00EF5404">
        <w:rPr>
          <w:rFonts w:cs="Times New Roman"/>
          <w:szCs w:val="22"/>
        </w:rPr>
        <w:t xml:space="preserve">. However, as stated by </w:t>
      </w:r>
      <w:r w:rsidRPr="00EF5404">
        <w:rPr>
          <w:rFonts w:cs="Times New Roman"/>
          <w:szCs w:val="22"/>
        </w:rPr>
        <w:fldChar w:fldCharType="begin" w:fldLock="1"/>
      </w:r>
      <w:r w:rsidR="00A63111">
        <w:rPr>
          <w:rFonts w:cs="Times New Roman"/>
          <w:szCs w:val="22"/>
        </w:rPr>
        <w:instrText>ADDIN CSL_CITATION {"citationItems":[{"id":"ITEM-1","itemData":{"DOI":"10.1046/j.1365-294X.2002.01485.x","author":[{"dropping-particle":"","family":"Floyd","given":"R","non-dropping-particle":"","parse-names":false,"suffix":""},{"dropping-particle":"","family":"Abebe","given":"E","non-dropping-particle":"","parse-names":false,"suffix":""},{"dropping-particle":"","family":"Papert","given":"A","non-dropping-particle":"","parse-names":false,"suffix":""},{"dropping-particle":"","family":"Blaxter","given":"M","non-dropping-particle":"","parse-names":false,"suffix":""}],"container-title":"Mol Ecol","id":"ITEM-1","issued":{"date-parts":[["2002"]]},"title":"Molecular barcodes for soil nematode identification","type":"article-journal","volume":"11"},"uris":["http://www.mendeley.com/documents/?uuid=b2bbbcc3-6010-4098-8fa8-9efdf4caadd8"]}],"mendeley":{"formattedCitation":"(Floyd et al. 2002)","manualFormatting":"Floyd et al. (2002)","plainTextFormattedCitation":"(Floyd et al. 2002)","previouslyFormattedCitation":"(Floyd et al., 2002)"},"properties":{"noteIndex":0},"schema":"https://github.com/citation-style-language/schema/raw/master/csl-citation.json"}</w:instrText>
      </w:r>
      <w:r w:rsidRPr="00EF5404">
        <w:rPr>
          <w:rFonts w:cs="Times New Roman"/>
          <w:szCs w:val="22"/>
        </w:rPr>
        <w:fldChar w:fldCharType="separate"/>
      </w:r>
      <w:r w:rsidRPr="00EF5404">
        <w:rPr>
          <w:rFonts w:cs="Times New Roman"/>
          <w:noProof/>
          <w:szCs w:val="22"/>
        </w:rPr>
        <w:t>Floyd et al. (2002)</w:t>
      </w:r>
      <w:r w:rsidRPr="00EF5404">
        <w:rPr>
          <w:rFonts w:cs="Times New Roman"/>
          <w:szCs w:val="22"/>
        </w:rPr>
        <w:fldChar w:fldCharType="end"/>
      </w:r>
      <w:r w:rsidRPr="00EF5404">
        <w:rPr>
          <w:rFonts w:cs="Times New Roman"/>
          <w:szCs w:val="22"/>
        </w:rPr>
        <w:t xml:space="preserve">, attributes of the ITS region such as it being difficult to align, variable even within species and showing extreme length variation between diverse nematode taxa make it a difficult marker to use. </w:t>
      </w:r>
    </w:p>
    <w:p w14:paraId="2957C372" w14:textId="77777777" w:rsidR="00EF5404" w:rsidRPr="00EF5404" w:rsidRDefault="00EF5404" w:rsidP="00973736">
      <w:pPr>
        <w:spacing w:line="480" w:lineRule="auto"/>
        <w:rPr>
          <w:rFonts w:cs="Times New Roman"/>
          <w:szCs w:val="22"/>
        </w:rPr>
      </w:pPr>
    </w:p>
    <w:p w14:paraId="2957C374" w14:textId="5AB56972" w:rsidR="00EF5404" w:rsidRPr="00EF5404" w:rsidRDefault="00D535E0" w:rsidP="00DA66AF">
      <w:pPr>
        <w:spacing w:line="480" w:lineRule="auto"/>
        <w:rPr>
          <w:rFonts w:cs="Times New Roman"/>
          <w:szCs w:val="22"/>
        </w:rPr>
      </w:pPr>
      <w:r w:rsidRPr="00EF5404">
        <w:rPr>
          <w:rFonts w:cs="Times New Roman"/>
          <w:szCs w:val="22"/>
        </w:rPr>
        <w:lastRenderedPageBreak/>
        <w:t xml:space="preserve">The current study was set up to evaluate four marker regions using an artificially assembled nematode community. </w:t>
      </w:r>
      <w:r w:rsidR="00954108" w:rsidRPr="00EF5404">
        <w:rPr>
          <w:rFonts w:cs="Times New Roman"/>
          <w:szCs w:val="22"/>
        </w:rPr>
        <w:t xml:space="preserve">There are two regions within 18S rDNA that are commonly used in metabarcoding studies involving nematodes; (I) a region amplified using the primer sets NF1-18Sr2b as used by </w:t>
      </w:r>
      <w:r w:rsidR="00954108" w:rsidRPr="00EF5404">
        <w:rPr>
          <w:rFonts w:cs="Times New Roman"/>
          <w:szCs w:val="22"/>
        </w:rPr>
        <w:fldChar w:fldCharType="begin" w:fldLock="1"/>
      </w:r>
      <w:r w:rsidR="00A63111">
        <w:rPr>
          <w:rFonts w:cs="Times New Roman"/>
          <w:szCs w:val="22"/>
        </w:rPr>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diversity","type":"article-journal","volume":"9"},"uris":["http://www.mendeley.com/documents/?uuid=cdf49d70-44ab-41a3-b2d3-10df20dcc465"]}],"mendeley":{"formattedCitation":"(Porazinska et al. 2009)","manualFormatting":"Porazinska et al. (2009)","plainTextFormattedCitation":"(Porazinska et al. 2009)","previouslyFormattedCitation":"(Porazinska et al., 2009)"},"properties":{"noteIndex":0},"schema":"https://github.com/citation-style-language/schema/raw/master/csl-citation.json"}</w:instrText>
      </w:r>
      <w:r w:rsidR="00954108" w:rsidRPr="00EF5404">
        <w:rPr>
          <w:rFonts w:cs="Times New Roman"/>
          <w:szCs w:val="22"/>
        </w:rPr>
        <w:fldChar w:fldCharType="separate"/>
      </w:r>
      <w:r w:rsidR="00954108" w:rsidRPr="00EF5404">
        <w:rPr>
          <w:rFonts w:cs="Times New Roman"/>
          <w:noProof/>
          <w:szCs w:val="22"/>
        </w:rPr>
        <w:t>Porazinska et al. (2009)</w:t>
      </w:r>
      <w:r w:rsidR="00954108" w:rsidRPr="00EF5404">
        <w:rPr>
          <w:rFonts w:cs="Times New Roman"/>
          <w:szCs w:val="22"/>
        </w:rPr>
        <w:fldChar w:fldCharType="end"/>
      </w:r>
      <w:r w:rsidR="00954108" w:rsidRPr="00EF5404">
        <w:rPr>
          <w:rFonts w:cs="Times New Roman"/>
          <w:szCs w:val="22"/>
        </w:rPr>
        <w:t xml:space="preserve">  which will from hereon be called NF1-18Sr2b marker, and (II) a region amplified with primers, SSU04F-SSUR22 </w:t>
      </w:r>
      <w:r w:rsidR="00954108" w:rsidRPr="00EF5404">
        <w:rPr>
          <w:rFonts w:cs="Times New Roman"/>
          <w:szCs w:val="22"/>
        </w:rPr>
        <w:fldChar w:fldCharType="begin" w:fldLock="1"/>
      </w:r>
      <w:r w:rsidR="00A63111">
        <w:rPr>
          <w:rFonts w:cs="Times New Roman"/>
          <w:szCs w:val="22"/>
        </w:rPr>
        <w:instrText>ADDIN CSL_CITATION {"citationItems":[{"id":"ITEM-1","itemData":{"ISSN":"0028-0836","author":[{"dropping-particle":"","family":"Blaxter","given":"Mark L","non-dropping-particle":"","parse-names":false,"suffix":""},{"dropping-particle":"","family":"Ley","given":"Paul","non-dropping-particle":"De","parse-names":false,"suffix":""},{"dropping-particle":"","family":"Garey","given":"James R","non-dropping-particle":"","parse-names":false,"suffix":""},{"dropping-particle":"","family":"Liu","given":"Leo X","non-dropping-particle":"","parse-names":false,"suffix":""}],"container-title":"Nature","id":"ITEM-1","issue":"6671","issued":{"date-parts":[["1998"]]},"page":"71","publisher":"Nature Publishing Group","title":"A molecular evolutionary framework for the phylum Nematoda","type":"article-journal","volume":"392"},"uris":["http://www.mendeley.com/documents/?uuid=51f87c5c-8357-4642-ae12-cbcbb79d6309"]}],"mendeley":{"formattedCitation":"(Blaxter et al. 1998)","plainTextFormattedCitation":"(Blaxter et al. 1998)","previouslyFormattedCitation":"(Blaxter, De Ley, Garey, &amp; Liu, 1998)"},"properties":{"noteIndex":0},"schema":"https://github.com/citation-style-language/schema/raw/master/csl-citation.json"}</w:instrText>
      </w:r>
      <w:r w:rsidR="00954108" w:rsidRPr="00EF5404">
        <w:rPr>
          <w:rFonts w:cs="Times New Roman"/>
          <w:szCs w:val="22"/>
        </w:rPr>
        <w:fldChar w:fldCharType="separate"/>
      </w:r>
      <w:r w:rsidR="00A63111" w:rsidRPr="00A63111">
        <w:rPr>
          <w:rFonts w:cs="Times New Roman"/>
          <w:noProof/>
          <w:szCs w:val="22"/>
        </w:rPr>
        <w:t>(Blaxter et al. 1998)</w:t>
      </w:r>
      <w:r w:rsidR="00954108" w:rsidRPr="00EF5404">
        <w:rPr>
          <w:rFonts w:cs="Times New Roman"/>
          <w:szCs w:val="22"/>
        </w:rPr>
        <w:fldChar w:fldCharType="end"/>
      </w:r>
      <w:r w:rsidR="00954108" w:rsidRPr="00EF5404">
        <w:rPr>
          <w:rFonts w:cs="Times New Roman"/>
          <w:szCs w:val="22"/>
        </w:rPr>
        <w:t xml:space="preserve"> and has been used in a number of previous studies on metabarcoding of marine nematodes </w:t>
      </w:r>
      <w:r w:rsidR="00954108" w:rsidRPr="00EF5404">
        <w:rPr>
          <w:rFonts w:cs="Times New Roman"/>
          <w:szCs w:val="22"/>
        </w:rPr>
        <w:fldChar w:fldCharType="begin" w:fldLock="1"/>
      </w:r>
      <w:r w:rsidR="00A63111">
        <w:rPr>
          <w:rFonts w:cs="Times New Roman"/>
          <w:szCs w:val="22"/>
        </w:rPr>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diversity","type":"article-journal","volume":"9"},"uris":["http://www.mendeley.com/documents/?uuid=cdf49d70-44ab-41a3-b2d3-10df20dcc465"]},{"id":"ITEM-2","itemData":{"ISSN":"1365-294X","author":[{"dropping-particle":"","family":"Porazinska","given":"Dorota L","non-dropping-particle":"","parse-names":false,"suffix":""},{"dropping-particle":"","family":"GIBLIN‐DAVIS","given":"ROBIN M","non-dropping-particle":"","parse-names":false,"suffix":""},{"dropping-particle":"","family":"Esquivel","given":"Alejandro","non-dropping-particle":"","parse-names":false,"suffix":""},{"dropping-particle":"","family":"Powers","given":"Thomas O","non-dropping-particle":"","parse-names":false,"suffix":""},{"dropping-particle":"","family":"Sung","given":"W A Y","non-dropping-particle":"","parse-names":false,"suffix":""},{"dropping-particle":"","family":"Thomas","given":"W Kelley","non-dropping-particle":"","parse-names":false,"suffix":""}],"container-title":"Molecular Ecology","id":"ITEM-2","issue":"24","issued":{"date-parts":[["2010"]]},"page":"5521-5530","publisher":"Wiley Online Library","title":"Ecometagenetics confirm high tropical rainforest nematode diversity","type":"article-journal","volume":"19"},"uris":["http://www.mendeley.com/documents/?uuid=51e5f4a3-8143-4409-9211-75a3febc826e"]},{"id":"ITEM-3","itemData":{"DOI":"10.1038/ncomms1095","ISBN":"2041-1723 (Electronic) 2041-1723 (Linking)","ISSN":"2041-1723","PMID":"20981026","abstract":"Biodiversity is of crucial importance for ecosystem functioning, sustainability and resilience, but the magnitude and organization of marine diversity at a range of spatial and taxonomic scales are undefined. In this paper, we use second-generation sequencing to unmask putatively diverse marine metazoan biodiversity in a Scottish temperate benthic ecosystem. We show that remarkable differences in diversity occurred at microgeographical scales and refute currently accepted ecological and taxonomic paradigms of meiofaunal identity, rank abundance and concomitant understanding of trophic dynamics. Richness estimates from the current benchmarked Operational Clustering of Taxonomic Units from Parallel UltraSequencing analyses are broadly aligned with those derived from morphological assessments. However, the slope of taxon rarefaction curves for many phyla remains incomplete, suggesting that the true alpha diversity is likely to exceed current perceptions. The approaches provide a rapid, objective and cost-effective taxonomic framework for exploring links between ecosystem structure and function of all hitherto intractable, but ecologically important, communities.","author":[{"dropping-particle":"","family":"Fonseca","given":"Vera G","non-dropping-particle":"","parse-names":false,"suffix":""},{"dropping-particle":"","family":"Carvalho","given":"Gary R","non-dropping-particle":"","parse-names":false,"suffix":""},{"dropping-particle":"","family":"Sung","given":"Way","non-dropping-particle":"","parse-names":false,"suffix":""},{"dropping-particle":"","family":"Johnson","given":"Harriet F","non-dropping-particle":"","parse-names":false,"suffix":""},{"dropping-particle":"","family":"Power","given":"Deborah M","non-dropping-particle":"","parse-names":false,"suffix":""},{"dropping-particle":"","family":"Neill","given":"Simon P","non-dropping-particle":"","parse-names":false,"suffix":""},{"dropping-particle":"","family":"Packer","given":"Margaret","non-dropping-particle":"","parse-names":false,"suffix":""},{"dropping-particle":"","family":"Blaxter","given":"Mark L","non-dropping-particle":"","parse-names":false,"suffix":""},{"dropping-particle":"","family":"Lambshead","given":"P John D","non-dropping-particle":"","parse-names":false,"suffix":""},{"dropping-particle":"","family":"Thomas","given":"W Kelley","non-dropping-particle":"","parse-names":false,"suffix":""},{"dropping-particle":"","family":"Creer","given":"Simon","non-dropping-particle":"","parse-names":false,"suffix":""}],"container-title":"Nature communications","id":"ITEM-3","issue":"7","issued":{"date-parts":[["2010"]]},"page":"98","title":"Second-generation environmental sequencing unmasks marine metazoan biodiversity.","type":"article-journal","volume":"1"},"uris":["http://www.mendeley.com/documents/?uuid=482fcd39-ef95-4760-8488-f6ec2ea49efd"]},{"id":"ITEM-4","itemData":{"DOI":"10.1111/j.1365-294X.2009.04473.x","ISBN":"1365-294X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Ecology","id":"ITEM-4","issue":"SUPPL. 1","issued":{"date-parts":[["2010"]]},"page":"4-20","title":"Ultrasequencing of the meiofaunal biosphere: Practice, pitfalls and promises","type":"article-journal","volume":"19"},"uris":["http://www.mendeley.com/documents/?uuid=b04404c7-266b-4401-8b9d-a1c335857909"]},{"id":"ITEM-5","itemData":{"author":[{"dropping-particle":"","family":"Holovachov","given":"Oleksandr","non-dropping-particle":"","parse-names":false,"suffix":""},{"dropping-particle":"","family":"Haenel","given":"Quiterie","non-dropping-particle":"","parse-names":false,"suffix":""},{"dropping-particle":"","family":"Bourlat","given":"Sarah J","non-dropping-particle":"","parse-names":false,"suffix":""},{"dropping-particle":"","family":"Jondelius","given":"Ulf","non-dropping-particle":"","parse-names":false,"suffix":""}],"container-title":"arXiv preprint arXiv:1704.05412","id":"ITEM-5","issued":{"date-parts":[["2017"]]},"title":"Taxonomy assignment approach determines the efficiency of identification of metabarcodes in marine nematodes","type":"article-journal"},"uris":["http://www.mendeley.com/documents/?uuid=f9b56c3d-f1f7-4ee3-89b1-b54d9e002250"]},{"id":"ITEM-6","itemData":{"ISSN":"1466-8238","author":[{"dropping-particle":"","family":"Fonseca","given":"Vera G","non-dropping-particle":"","parse-names":false,"suffix":""},{"dropping-particle":"","family":"Carvalho","given":"Gary R","non-dropping-particle":"","parse-names":false,"suffix":""},{"dropping-particle":"","family":"Nichols","given":"Ben","non-dropping-particle":"","parse-names":false,"suffix":""},{"dropping-particle":"","family":"Quince","given":"Christopher","non-dropping-particle":"","parse-names":false,"suffix":""},{"dropping-particle":"","family":"Johnson","given":"Harriet F","non-dropping-particle":"","parse-names":false,"suffix":""},{"dropping-particle":"","family":"Neill","given":"Simon P","non-dropping-particle":"","parse-names":false,"suffix":""},{"dropping-particle":"","family":"Lambshead","given":"John D","non-dropping-particle":"","parse-names":false,"suffix":""},{"dropping-particle":"","family":"Thomas","given":"W Kelley","non-dropping-particle":"","parse-names":false,"suffix":""},{"dropping-particle":"","family":"Power","given":"Deborah M","non-dropping-particle":"","parse-names":false,"suffix":""},{"dropping-particle":"","family":"Creer","given":"Simon","non-dropping-particle":"","parse-names":false,"suffix":""}],"container-title":"Global Ecology and Biogeography","id":"ITEM-6","issue":"11","issued":{"date-parts":[["2014"]]},"page":"1293-1302","publisher":"Wiley Online Library","title":"Metagenetic analysis of patterns of distribution and diversity of marine meiobenthic eukaryotes","type":"article-journal","volume":"23"},"uris":["http://www.mendeley.com/documents/?uuid=a9fea357-fff3-4e15-99d4-b67ed91fe034"]},{"id":"ITEM-7","itemData":{"ISSN":"1365-294X","author":[{"dropping-particle":"","family":"Bik","given":"Holly M","non-dropping-particle":"","parse-names":false,"suffix":""},{"dropping-particle":"","family":"Sung","given":"W A Y","non-dropping-particle":"","parse-names":false,"suffix":""},{"dropping-particle":"","family":"Ley","given":"Paul","non-dropping-particle":"De","parse-names":false,"suffix":""},{"dropping-particle":"","family":"Baldwin","given":"James G","non-dropping-particle":"","parse-names":false,"suffix":""},{"dropping-particle":"","family":"Sharma","given":"Jyotsna","non-dropping-particle":"","parse-names":false,"suffix":""},{"dropping-particle":"","family":"ROCHA‐OLIVARES","given":"AXAYÁCATL","non-dropping-particle":"","parse-names":false,"suffix":""},{"dropping-particle":"","family":"Thomas","given":"W Kelley","non-dropping-particle":"","parse-names":false,"suffix":""}],"container-title":"Molecular Ecology","id":"ITEM-7","issue":"5","issued":{"date-parts":[["2012"]]},"page":"1048-1059","publisher":"Wiley Online Library","title":"Metagenetic community analysis of microbial eukaryotes illuminates biogeographic patterns in deep‐sea and shallow water sediments","type":"article-journal","volume":"21"},"uris":["http://www.mendeley.com/documents/?uuid=346059fd-089c-4a32-ad84-ba999622a5c3"]}],"mendeley":{"formattedCitation":"(Porazinska et al. 2009, Creer et al. 2010, Fonseca et al. 2010, 2014, Porazinska GIBLIN‐DAVIS et al. 2010, Bik et al. 2012, Holovachov et al. 2017)","manualFormatting":"(Bik et al., 2012; Creer et al., 2010; Fonseca et al., 2014, 2010a; Holovachov et al., 2017; Porazinska et al., 2010a; Porazinska et al., 2009)","plainTextFormattedCitation":"(Porazinska et al. 2009, Creer et al. 2010, Fonseca et al. 2010, 2014, Porazinska GIBLIN‐DAVIS et al. 2010, Bik et al. 2012, Holovachov et al. 2017)","previouslyFormattedCitation":"(Bik et al., 2012; Creer et al., 2010; Fonseca et al., 2010, 2014; Holovachov et al., 2017; Porazinska et al., 2009; Porazinska, GIBLIN‐DAVIS, et al., 2010)"},"properties":{"noteIndex":0},"schema":"https://github.com/citation-style-language/schema/raw/master/csl-citation.json"}</w:instrText>
      </w:r>
      <w:r w:rsidR="00954108" w:rsidRPr="00EF5404">
        <w:rPr>
          <w:rFonts w:cs="Times New Roman"/>
          <w:szCs w:val="22"/>
        </w:rPr>
        <w:fldChar w:fldCharType="separate"/>
      </w:r>
      <w:r w:rsidR="00954108" w:rsidRPr="00EF5404">
        <w:rPr>
          <w:rFonts w:cs="Times New Roman"/>
          <w:noProof/>
          <w:szCs w:val="22"/>
        </w:rPr>
        <w:t>(Bik et al., 2012; Creer et al., 2010; Fonseca et al., 2014, 2010a; Holovachov et al., 2017; Porazinska et al., 2010a; Porazinska et al., 2009)</w:t>
      </w:r>
      <w:r w:rsidR="00954108" w:rsidRPr="00EF5404">
        <w:rPr>
          <w:rFonts w:cs="Times New Roman"/>
          <w:szCs w:val="22"/>
        </w:rPr>
        <w:fldChar w:fldCharType="end"/>
      </w:r>
      <w:r w:rsidR="00954108" w:rsidRPr="00EF5404">
        <w:rPr>
          <w:rFonts w:cs="Times New Roman"/>
          <w:szCs w:val="22"/>
        </w:rPr>
        <w:t xml:space="preserve">. This second marker, which will hereon be referred to as SSUF04-SSUR22, is located very close to the 5’ end of the 18S rDNA. Although not much reasons have been provided for this, it appears throughout literature that the NF1-18Sr2b has been the preferred choice for soil nematodes and the SSUF04-SSUR22 for aquatic nematodes. Another rDNA-based marker located within the D3 expansion segment of the 28S rDNA is one that has also been previously tested on mock communities of nematodes </w:t>
      </w:r>
      <w:r w:rsidR="00954108" w:rsidRPr="00EF5404">
        <w:rPr>
          <w:rFonts w:cs="Times New Roman"/>
          <w:szCs w:val="22"/>
        </w:rPr>
        <w:fldChar w:fldCharType="begin" w:fldLock="1"/>
      </w:r>
      <w:r w:rsidR="00A63111">
        <w:rPr>
          <w:rFonts w:cs="Times New Roman"/>
          <w:szCs w:val="22"/>
        </w:rPr>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diversity","type":"article-journal","volume":"9"},"uris":["http://www.mendeley.com/documents/?uuid=cdf49d70-44ab-41a3-b2d3-10df20dcc465"]}],"mendeley":{"formattedCitation":"(Porazinska et al. 2009)","manualFormatting":"(Porazinska et al., 2009)","plainTextFormattedCitation":"(Porazinska et al. 2009)","previouslyFormattedCitation":"(Porazinska et al., 2009)"},"properties":{"noteIndex":0},"schema":"https://github.com/citation-style-language/schema/raw/master/csl-citation.json"}</w:instrText>
      </w:r>
      <w:r w:rsidR="00954108" w:rsidRPr="00EF5404">
        <w:rPr>
          <w:rFonts w:cs="Times New Roman"/>
          <w:szCs w:val="22"/>
        </w:rPr>
        <w:fldChar w:fldCharType="separate"/>
      </w:r>
      <w:r w:rsidR="00954108" w:rsidRPr="00EF5404">
        <w:rPr>
          <w:rFonts w:cs="Times New Roman"/>
          <w:noProof/>
          <w:szCs w:val="22"/>
        </w:rPr>
        <w:t>(Porazinska et al., 2009)</w:t>
      </w:r>
      <w:r w:rsidR="00954108" w:rsidRPr="00EF5404">
        <w:rPr>
          <w:rFonts w:cs="Times New Roman"/>
          <w:szCs w:val="22"/>
        </w:rPr>
        <w:fldChar w:fldCharType="end"/>
      </w:r>
      <w:r w:rsidR="00954108" w:rsidRPr="00EF5404">
        <w:rPr>
          <w:rFonts w:cs="Times New Roman"/>
          <w:szCs w:val="22"/>
        </w:rPr>
        <w:t xml:space="preserve">. This region is amplified using the primer set D3Af-D3Br </w:t>
      </w:r>
      <w:r w:rsidR="00954108" w:rsidRPr="00EF5404">
        <w:rPr>
          <w:rFonts w:cs="Times New Roman"/>
          <w:szCs w:val="22"/>
        </w:rPr>
        <w:fldChar w:fldCharType="begin" w:fldLock="1"/>
      </w:r>
      <w:r w:rsidR="00A63111">
        <w:rPr>
          <w:rFonts w:cs="Times New Roman"/>
          <w:szCs w:val="22"/>
        </w:rPr>
        <w:instrText>ADDIN CSL_CITATION {"citationItems":[{"id":"ITEM-1","itemData":{"author":[{"dropping-particle":"","family":"Nunn","given":"Gary B","non-dropping-particle":"","parse-names":false,"suffix":""}],"id":"ITEM-1","issued":{"date-parts":[["1992"]]},"publisher":"University of Nottingham","title":"Nematode molecular evolution: an investigation of evolutionary patterns among nematodes based upon DNA sequences.","type":"article"},"uris":["http://www.mendeley.com/documents/?uuid=6e1713f1-258f-464d-9ade-1f4184d3a75a"]}],"mendeley":{"formattedCitation":"(Nunn 1992)","plainTextFormattedCitation":"(Nunn 1992)","previouslyFormattedCitation":"(Nunn, 1992)"},"properties":{"noteIndex":0},"schema":"https://github.com/citation-style-language/schema/raw/master/csl-citation.json"}</w:instrText>
      </w:r>
      <w:r w:rsidR="00954108" w:rsidRPr="00EF5404">
        <w:rPr>
          <w:rFonts w:cs="Times New Roman"/>
          <w:szCs w:val="22"/>
        </w:rPr>
        <w:fldChar w:fldCharType="separate"/>
      </w:r>
      <w:r w:rsidR="00A63111" w:rsidRPr="00A63111">
        <w:rPr>
          <w:rFonts w:cs="Times New Roman"/>
          <w:noProof/>
          <w:szCs w:val="22"/>
        </w:rPr>
        <w:t>(Nunn 1992)</w:t>
      </w:r>
      <w:r w:rsidR="00954108" w:rsidRPr="00EF5404">
        <w:rPr>
          <w:rFonts w:cs="Times New Roman"/>
          <w:szCs w:val="22"/>
        </w:rPr>
        <w:fldChar w:fldCharType="end"/>
      </w:r>
      <w:r w:rsidR="00954108" w:rsidRPr="00EF5404">
        <w:rPr>
          <w:rFonts w:cs="Times New Roman"/>
          <w:szCs w:val="22"/>
        </w:rPr>
        <w:t xml:space="preserve">. </w:t>
      </w:r>
      <w:r w:rsidR="00954108" w:rsidRPr="00EF5404">
        <w:rPr>
          <w:rFonts w:cs="Times New Roman"/>
          <w:szCs w:val="22"/>
        </w:rPr>
        <w:fldChar w:fldCharType="begin" w:fldLock="1"/>
      </w:r>
      <w:r w:rsidR="00A63111">
        <w:rPr>
          <w:rFonts w:cs="Times New Roman"/>
          <w:szCs w:val="22"/>
        </w:rPr>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diversity","type":"article-journal","volume":"9"},"uris":["http://www.mendeley.com/documents/?uuid=cdf49d70-44ab-41a3-b2d3-10df20dcc465"]}],"mendeley":{"formattedCitation":"(Porazinska et al. 2009)","manualFormatting":"Porazinska et al. (2009)","plainTextFormattedCitation":"(Porazinska et al. 2009)","previouslyFormattedCitation":"(Porazinska et al., 2009)"},"properties":{"noteIndex":0},"schema":"https://github.com/citation-style-language/schema/raw/master/csl-citation.json"}</w:instrText>
      </w:r>
      <w:r w:rsidR="00954108" w:rsidRPr="00EF5404">
        <w:rPr>
          <w:rFonts w:cs="Times New Roman"/>
          <w:szCs w:val="22"/>
        </w:rPr>
        <w:fldChar w:fldCharType="separate"/>
      </w:r>
      <w:r w:rsidR="00954108" w:rsidRPr="00EF5404">
        <w:rPr>
          <w:rFonts w:cs="Times New Roman"/>
          <w:noProof/>
          <w:szCs w:val="22"/>
        </w:rPr>
        <w:t>Porazinska et al. (2009)</w:t>
      </w:r>
      <w:r w:rsidR="00954108" w:rsidRPr="00EF5404">
        <w:rPr>
          <w:rFonts w:cs="Times New Roman"/>
          <w:szCs w:val="22"/>
        </w:rPr>
        <w:fldChar w:fldCharType="end"/>
      </w:r>
      <w:r w:rsidR="00954108" w:rsidRPr="00EF5404">
        <w:rPr>
          <w:rFonts w:cs="Times New Roman"/>
          <w:szCs w:val="22"/>
        </w:rPr>
        <w:t xml:space="preserve"> showed that it was able to detect ~90% of the sampled species, and when combined with NF1-18Sr2b, enhanced the recovery of the sampled taxa to 95%. The COI-region amplified using the JB3-JB5ED </w:t>
      </w:r>
      <w:r w:rsidR="00954108" w:rsidRPr="00EF5404">
        <w:rPr>
          <w:rFonts w:cs="Times New Roman"/>
          <w:szCs w:val="22"/>
        </w:rPr>
        <w:fldChar w:fldCharType="begin" w:fldLock="1"/>
      </w:r>
      <w:r w:rsidR="00A63111">
        <w:rPr>
          <w:rFonts w:cs="Times New Roman"/>
          <w:szCs w:val="22"/>
        </w:rPr>
        <w:instrText>ADDIN CSL_CITATION {"citationItems":[{"id":"ITEM-1","itemData":{"ISSN":"1932-6203","author":[{"dropping-particle":"","family":"Derycke","given":"Sofie","non-dropping-particle":"","parse-names":false,"suffix":""},{"dropping-particle":"","family":"Vanaverbeke","given":"Jan","non-dropping-particle":"","parse-names":false,"suffix":""},{"dropping-particle":"","family":"Rigaux","given":"Annelien","non-dropping-particle":"","parse-names":false,"suffix":""},{"dropping-particle":"","family":"Backeljau","given":"Thierry","non-dropping-particle":"","parse-names":false,"suffix":""},{"dropping-particle":"","family":"Moens","given":"Tom","non-dropping-particle":"","parse-names":false,"suffix":""}],"container-title":"PLoS One","id":"ITEM-1","issue":"10","issued":{"date-parts":[["2010"]]},"page":"e13716","publisher":"Public Library of Science","title":"Exploring the use of cytochrome oxidase c subunit 1 (COI) for DNA barcoding of free-living marine nematodes","type":"article-journal","volume":"5"},"uris":["http://www.mendeley.com/documents/?uuid=7392e81b-0a4e-4389-84de-9653233db4c5"]}],"mendeley":{"formattedCitation":"(Derycke et al. 2010)","plainTextFormattedCitation":"(Derycke et al. 2010)","previouslyFormattedCitation":"(Derycke, Vanaverbeke, Rigaux, Backeljau, &amp; Moens, 2010)"},"properties":{"noteIndex":0},"schema":"https://github.com/citation-style-language/schema/raw/master/csl-citation.json"}</w:instrText>
      </w:r>
      <w:r w:rsidR="00954108" w:rsidRPr="00EF5404">
        <w:rPr>
          <w:rFonts w:cs="Times New Roman"/>
          <w:szCs w:val="22"/>
        </w:rPr>
        <w:fldChar w:fldCharType="separate"/>
      </w:r>
      <w:r w:rsidR="00A63111" w:rsidRPr="00A63111">
        <w:rPr>
          <w:rFonts w:cs="Times New Roman"/>
          <w:noProof/>
          <w:szCs w:val="22"/>
        </w:rPr>
        <w:t>(Derycke et al. 2010)</w:t>
      </w:r>
      <w:r w:rsidR="00954108" w:rsidRPr="00EF5404">
        <w:rPr>
          <w:rFonts w:cs="Times New Roman"/>
          <w:szCs w:val="22"/>
        </w:rPr>
        <w:fldChar w:fldCharType="end"/>
      </w:r>
      <w:r w:rsidR="00954108" w:rsidRPr="00EF5404">
        <w:rPr>
          <w:rFonts w:cs="Times New Roman"/>
          <w:szCs w:val="22"/>
        </w:rPr>
        <w:t xml:space="preserve"> primer pairs is also included in this comparison. </w:t>
      </w:r>
      <w:r w:rsidR="008270C3" w:rsidRPr="00EF5404">
        <w:rPr>
          <w:rFonts w:cs="Times New Roman"/>
          <w:szCs w:val="22"/>
        </w:rPr>
        <w:t>It is clear that</w:t>
      </w:r>
      <w:r w:rsidR="00954108" w:rsidRPr="00EF5404">
        <w:rPr>
          <w:rFonts w:cs="Times New Roman"/>
          <w:szCs w:val="22"/>
        </w:rPr>
        <w:t xml:space="preserve"> the COI region </w:t>
      </w:r>
      <w:r w:rsidR="008270C3" w:rsidRPr="00EF5404">
        <w:rPr>
          <w:rFonts w:cs="Times New Roman"/>
          <w:szCs w:val="22"/>
        </w:rPr>
        <w:t>has the limitation of</w:t>
      </w:r>
      <w:r w:rsidR="00954108" w:rsidRPr="00EF5404">
        <w:rPr>
          <w:rFonts w:cs="Times New Roman"/>
          <w:szCs w:val="22"/>
        </w:rPr>
        <w:t xml:space="preserve"> lacking truly universal PCR primers </w:t>
      </w:r>
      <w:r w:rsidR="00954108" w:rsidRPr="00EF5404">
        <w:rPr>
          <w:rFonts w:cs="Times New Roman"/>
          <w:szCs w:val="22"/>
        </w:rPr>
        <w:fldChar w:fldCharType="begin" w:fldLock="1"/>
      </w:r>
      <w:r w:rsidR="00A63111">
        <w:rPr>
          <w:rFonts w:cs="Times New Roman"/>
          <w:szCs w:val="22"/>
        </w:rPr>
        <w:instrText>ADDIN CSL_CITATION {"citationItems":[{"id":"ITEM-1","itemData":{"ISSN":"1744-9561","author":[{"dropping-particle":"","family":"Deagle","given":"Bruce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match","type":"article-journal","volume":"10"},"uris":["http://www.mendeley.com/documents/?uuid=172116d4-1fbc-4cb5-abc4-6bad6b40bd19"]}],"mendeley":{"formattedCitation":"(Deagle et al. 2014)","plainTextFormattedCitation":"(Deagle et al. 2014)","previouslyFormattedCitation":"(Deagle et al., 2014)"},"properties":{"noteIndex":0},"schema":"https://github.com/citation-style-language/schema/raw/master/csl-citation.json"}</w:instrText>
      </w:r>
      <w:r w:rsidR="00954108" w:rsidRPr="00EF5404">
        <w:rPr>
          <w:rFonts w:cs="Times New Roman"/>
          <w:szCs w:val="22"/>
        </w:rPr>
        <w:fldChar w:fldCharType="separate"/>
      </w:r>
      <w:r w:rsidR="00A63111" w:rsidRPr="00A63111">
        <w:rPr>
          <w:rFonts w:cs="Times New Roman"/>
          <w:noProof/>
          <w:szCs w:val="22"/>
        </w:rPr>
        <w:t>(Deagle et al. 2014)</w:t>
      </w:r>
      <w:r w:rsidR="00954108" w:rsidRPr="00EF5404">
        <w:rPr>
          <w:rFonts w:cs="Times New Roman"/>
          <w:szCs w:val="22"/>
        </w:rPr>
        <w:fldChar w:fldCharType="end"/>
      </w:r>
      <w:r w:rsidR="008270C3" w:rsidRPr="00EF5404">
        <w:rPr>
          <w:rFonts w:cs="Times New Roman"/>
          <w:szCs w:val="22"/>
        </w:rPr>
        <w:t>.</w:t>
      </w:r>
      <w:r w:rsidR="00954108" w:rsidRPr="00EF5404">
        <w:rPr>
          <w:rFonts w:cs="Times New Roman"/>
          <w:szCs w:val="22"/>
        </w:rPr>
        <w:t xml:space="preserve"> </w:t>
      </w:r>
      <w:r w:rsidRPr="00EF5404">
        <w:rPr>
          <w:rFonts w:cs="Times New Roman"/>
          <w:szCs w:val="22"/>
        </w:rPr>
        <w:t xml:space="preserve">Nonetheless, it has been included so that its performance relative to other markers, that may themselves have limitations, can be compared. </w:t>
      </w:r>
      <w:r w:rsidR="00954108" w:rsidRPr="00EF5404">
        <w:rPr>
          <w:rFonts w:cs="Times New Roman"/>
          <w:szCs w:val="22"/>
        </w:rPr>
        <w:t xml:space="preserve">In summary the objective of this study was to compare the overall suitability of these markers for metabarcoding of soil nematodes and to clarify whether, given their limitations it will be better to look for new candidate markers for metabarcoding of nematodes. Specifically, they were compared on basis of the quality of obtained sequences, availability of reference libraries for assigning taxonomy, ease of assigning taxonomy, resolution and recovery of taxa. </w:t>
      </w:r>
    </w:p>
    <w:p w14:paraId="2957C375" w14:textId="77777777" w:rsidR="00954108" w:rsidRPr="00BE6747" w:rsidRDefault="00954108" w:rsidP="00EF5404">
      <w:pPr>
        <w:pStyle w:val="Heading1"/>
      </w:pPr>
      <w:bookmarkStart w:id="0" w:name="_Ref508972977"/>
      <w:r w:rsidRPr="00BE6747">
        <w:lastRenderedPageBreak/>
        <w:t>Materials and Methods</w:t>
      </w:r>
      <w:bookmarkEnd w:id="0"/>
    </w:p>
    <w:p w14:paraId="2957C376" w14:textId="77777777" w:rsidR="00954108" w:rsidRPr="00BE6747" w:rsidRDefault="00954108" w:rsidP="00EF5404">
      <w:pPr>
        <w:pStyle w:val="Heading2"/>
      </w:pPr>
      <w:r w:rsidRPr="00BE6747">
        <w:t>Sample extraction and microscopy</w:t>
      </w:r>
    </w:p>
    <w:p w14:paraId="2957C378" w14:textId="6A606DDD" w:rsidR="00EF5404" w:rsidRPr="00EF5404" w:rsidRDefault="00954108" w:rsidP="00973736">
      <w:pPr>
        <w:spacing w:line="480" w:lineRule="auto"/>
        <w:rPr>
          <w:rFonts w:cs="Times New Roman"/>
        </w:rPr>
      </w:pPr>
      <w:r w:rsidRPr="00EF5404">
        <w:rPr>
          <w:rFonts w:cs="Times New Roman"/>
        </w:rPr>
        <w:t xml:space="preserve">The taxa represented in the mock community were extracted from stored commercial samples, intercepted soil and plant samples as well as soil samples taken from within the grounds of Fera Science Ltd in Sand Hutton. For most of the taxa, the Whitehead tray method </w:t>
      </w:r>
      <w:r w:rsidRPr="00EF5404">
        <w:rPr>
          <w:rFonts w:cs="Times New Roman"/>
        </w:rPr>
        <w:fldChar w:fldCharType="begin" w:fldLock="1"/>
      </w:r>
      <w:r w:rsidR="00A63111">
        <w:rPr>
          <w:rFonts w:cs="Times New Roman"/>
        </w:rPr>
        <w:instrText>ADDIN CSL_CITATION {"citationItems":[{"id":"ITEM-1","itemData":{"ISSN":"1744-7348","author":[{"dropping-particle":"","family":"Whitehead","given":"A G","non-dropping-particle":"","parse-names":false,"suffix":""},{"dropping-particle":"","family":"Hemming","given":"J R","non-dropping-particle":"","parse-names":false,"suffix":""}],"container-title":"Annals of applied Biology","id":"ITEM-1","issue":"1","issued":{"date-parts":[["1965"]]},"page":"25-38","publisher":"Wiley Online Library","title":"A comparison of some quantitative methods of extracting small vermiform nematodes from soil","type":"article-journal","volume":"55"},"uris":["http://www.mendeley.com/documents/?uuid=a51aaf7c-7e0f-49c6-b0dd-b58bd0f6698b"]}],"mendeley":{"formattedCitation":"(Whitehead and Hemming 1965)","plainTextFormattedCitation":"(Whitehead and Hemming 1965)","previouslyFormattedCitation":"(Whitehead &amp; Hemming, 1965)"},"properties":{"noteIndex":0},"schema":"https://github.com/citation-style-language/schema/raw/master/csl-citation.json"}</w:instrText>
      </w:r>
      <w:r w:rsidRPr="00EF5404">
        <w:rPr>
          <w:rFonts w:cs="Times New Roman"/>
        </w:rPr>
        <w:fldChar w:fldCharType="separate"/>
      </w:r>
      <w:r w:rsidR="00A63111" w:rsidRPr="00A63111">
        <w:rPr>
          <w:rFonts w:cs="Times New Roman"/>
          <w:noProof/>
        </w:rPr>
        <w:t>(Whitehead and Hemming 1965)</w:t>
      </w:r>
      <w:r w:rsidRPr="00EF5404">
        <w:rPr>
          <w:rFonts w:cs="Times New Roman"/>
        </w:rPr>
        <w:fldChar w:fldCharType="end"/>
      </w:r>
      <w:r w:rsidRPr="00EF5404">
        <w:rPr>
          <w:rFonts w:cs="Times New Roman"/>
        </w:rPr>
        <w:t xml:space="preserve"> was used for extraction. Soil samples weighing 300 g were put up for extraction and allowed to stand 48hrs—72hrs. For the extraction of stubby root nematodes (Trichodoridae) the two-flask method </w:t>
      </w:r>
      <w:r w:rsidRPr="00EF5404">
        <w:rPr>
          <w:rFonts w:cs="Times New Roman"/>
        </w:rPr>
        <w:fldChar w:fldCharType="begin" w:fldLock="1"/>
      </w:r>
      <w:r w:rsidR="00A63111">
        <w:rPr>
          <w:rFonts w:cs="Times New Roman"/>
        </w:rPr>
        <w:instrText>ADDIN CSL_CITATION {"citationItems":[{"id":"ITEM-1","itemData":{"ISSN":"0929-1873","author":[{"dropping-particle":"","family":"Seinhorst","given":"J W","non-dropping-particle":"","parse-names":false,"suffix":""}],"container-title":"European Journal of Plant Pathology","id":"ITEM-1","issue":"1","issued":{"date-parts":[["1955"]]},"page":"188-190","publisher":"Springer","title":"Een eenvoudige methode voor het afscheiden van aaltjes uit grond","type":"article-journal","volume":"61"},"uris":["http://www.mendeley.com/documents/?uuid=6e187865-6d86-4bf1-b3de-dadc323e6cf7"]}],"mendeley":{"formattedCitation":"(Seinhorst 1955)","plainTextFormattedCitation":"(Seinhorst 1955)","previouslyFormattedCitation":"(Seinhorst, 1955)"},"properties":{"noteIndex":0},"schema":"https://github.com/citation-style-language/schema/raw/master/csl-citation.json"}</w:instrText>
      </w:r>
      <w:r w:rsidRPr="00EF5404">
        <w:rPr>
          <w:rFonts w:cs="Times New Roman"/>
        </w:rPr>
        <w:fldChar w:fldCharType="separate"/>
      </w:r>
      <w:r w:rsidR="00A63111" w:rsidRPr="00A63111">
        <w:rPr>
          <w:rFonts w:cs="Times New Roman"/>
          <w:noProof/>
        </w:rPr>
        <w:t>(Seinhorst 1955)</w:t>
      </w:r>
      <w:r w:rsidRPr="00EF5404">
        <w:rPr>
          <w:rFonts w:cs="Times New Roman"/>
        </w:rPr>
        <w:fldChar w:fldCharType="end"/>
      </w:r>
      <w:r w:rsidRPr="00EF5404">
        <w:rPr>
          <w:rFonts w:cs="Times New Roman"/>
        </w:rPr>
        <w:t xml:space="preserve"> was </w:t>
      </w:r>
      <w:r w:rsidR="001547D0" w:rsidRPr="00EF5404">
        <w:rPr>
          <w:rFonts w:cs="Times New Roman"/>
        </w:rPr>
        <w:t xml:space="preserve">also </w:t>
      </w:r>
      <w:r w:rsidRPr="00EF5404">
        <w:rPr>
          <w:rFonts w:cs="Times New Roman"/>
        </w:rPr>
        <w:t xml:space="preserve">used on 300 g soil samples. Following extraction, the nematodes were identified at low power (x 40 magnification) using a Leica M50 stereomicroscope (Leica microsystems </w:t>
      </w:r>
      <w:proofErr w:type="spellStart"/>
      <w:r w:rsidRPr="00EF5404">
        <w:rPr>
          <w:rFonts w:cs="Times New Roman"/>
        </w:rPr>
        <w:t>Wetzlar</w:t>
      </w:r>
      <w:proofErr w:type="spellEnd"/>
      <w:r w:rsidRPr="00EF5404">
        <w:rPr>
          <w:rFonts w:cs="Times New Roman"/>
        </w:rPr>
        <w:t xml:space="preserve">, Germany). Three to five individuals of the same order/family were then temporarily mounted onto a slide in a drop of water, covered with a cover slip and sealed with nail varnish. The specimens were then identified to the genus or species level under a high-power (x1000 magnification) compound microscope (Zeiss </w:t>
      </w:r>
      <w:proofErr w:type="spellStart"/>
      <w:r w:rsidRPr="00EF5404">
        <w:rPr>
          <w:rFonts w:cs="Times New Roman"/>
        </w:rPr>
        <w:t>Axio</w:t>
      </w:r>
      <w:proofErr w:type="spellEnd"/>
      <w:r w:rsidRPr="00EF5404">
        <w:rPr>
          <w:rFonts w:cs="Times New Roman"/>
        </w:rPr>
        <w:t xml:space="preserve"> Imager 2, ZEISS, Germany) equipped with differential interference contrast (DIC). Some of the specimens had already been previously identified and cultured on their plant hosts. </w:t>
      </w:r>
    </w:p>
    <w:p w14:paraId="2957C379" w14:textId="77777777" w:rsidR="00954108" w:rsidRPr="00BE6747" w:rsidRDefault="00954108" w:rsidP="00EF5404">
      <w:pPr>
        <w:pStyle w:val="Heading2"/>
      </w:pPr>
      <w:bookmarkStart w:id="1" w:name="_Ref509913801"/>
      <w:r w:rsidRPr="00BE6747">
        <w:t>Mock Community</w:t>
      </w:r>
      <w:bookmarkEnd w:id="1"/>
      <w:r w:rsidRPr="00BE6747">
        <w:t xml:space="preserve">  </w:t>
      </w:r>
    </w:p>
    <w:p w14:paraId="2957C37A" w14:textId="63CFEB77" w:rsidR="00954108" w:rsidRDefault="00954108" w:rsidP="00973736">
      <w:pPr>
        <w:spacing w:line="480" w:lineRule="auto"/>
      </w:pPr>
      <w:r w:rsidRPr="00D86EFD">
        <w:t xml:space="preserve">Three replicates of artificial assemblages of nematodes were used as mock communities. For each replicate 23 different genera of known abundances were placed in Eppendorf tubes containing 20µl of molecular grade water. The mock communities were assembled to consist of taxa spanning as much diversity across the phylum as possible. In total, 19 different families belonging to six orders within </w:t>
      </w:r>
      <w:proofErr w:type="spellStart"/>
      <w:r w:rsidRPr="00D86EFD">
        <w:t>nematoda</w:t>
      </w:r>
      <w:proofErr w:type="spellEnd"/>
      <w:r w:rsidRPr="00D86EFD">
        <w:t xml:space="preserve"> were represented (</w:t>
      </w:r>
      <w:r w:rsidRPr="00D86EFD">
        <w:fldChar w:fldCharType="begin"/>
      </w:r>
      <w:r w:rsidRPr="00D86EFD">
        <w:instrText xml:space="preserve"> REF _Ref509561061 \h  \* MERGEFORMAT </w:instrText>
      </w:r>
      <w:r w:rsidRPr="00D86EFD">
        <w:fldChar w:fldCharType="separate"/>
      </w:r>
      <w:r w:rsidR="00C5037E" w:rsidRPr="00C5037E">
        <w:t xml:space="preserve">Table </w:t>
      </w:r>
      <w:r w:rsidR="00C5037E" w:rsidRPr="00C5037E">
        <w:rPr>
          <w:noProof/>
        </w:rPr>
        <w:t>1</w:t>
      </w:r>
      <w:r w:rsidRPr="00D86EFD">
        <w:fldChar w:fldCharType="end"/>
      </w:r>
      <w:r w:rsidRPr="00D86EFD">
        <w:t xml:space="preserve">). The communities were dominated by members of the order </w:t>
      </w:r>
      <w:proofErr w:type="spellStart"/>
      <w:r w:rsidRPr="00D86EFD">
        <w:t>rhabditida</w:t>
      </w:r>
      <w:proofErr w:type="spellEnd"/>
      <w:r w:rsidRPr="00D86EFD">
        <w:t xml:space="preserve"> due their numerical dominance in the natural soil environment. </w:t>
      </w:r>
    </w:p>
    <w:p w14:paraId="2957C37B" w14:textId="77777777" w:rsidR="00954108" w:rsidRPr="00D86EFD" w:rsidRDefault="00954108" w:rsidP="00954108">
      <w:pPr>
        <w:rPr>
          <w:rFonts w:cs="Arial"/>
          <w:sz w:val="22"/>
        </w:rPr>
      </w:pPr>
    </w:p>
    <w:p w14:paraId="2957C37C" w14:textId="77777777" w:rsidR="00954108" w:rsidRPr="00BE6747" w:rsidRDefault="00954108" w:rsidP="00EF5404">
      <w:pPr>
        <w:pStyle w:val="Heading2"/>
      </w:pPr>
      <w:bookmarkStart w:id="2" w:name="_Ref509431221"/>
      <w:r w:rsidRPr="00BE6747">
        <w:lastRenderedPageBreak/>
        <w:t>Molecular identification of specimens using Sanger Sequencing</w:t>
      </w:r>
      <w:bookmarkEnd w:id="2"/>
    </w:p>
    <w:p w14:paraId="2957C37D" w14:textId="77777777" w:rsidR="00954108" w:rsidRDefault="00954108" w:rsidP="00973736">
      <w:pPr>
        <w:spacing w:line="480" w:lineRule="auto"/>
      </w:pPr>
      <w:r w:rsidRPr="00D86EFD">
        <w:t xml:space="preserve">Sequences of single specimens for twenty-one of the taxa represented in the mock community were analysed separately using the Sanger sequencing method for confirmation of their identities based on three distinct genomic regions. The only taxa left out were </w:t>
      </w:r>
      <w:r w:rsidRPr="00D86EFD">
        <w:rPr>
          <w:i/>
        </w:rPr>
        <w:t>Meloidogyne hapla</w:t>
      </w:r>
      <w:r w:rsidRPr="00D86EFD">
        <w:t xml:space="preserve"> and </w:t>
      </w:r>
      <w:r w:rsidRPr="00D86EFD">
        <w:rPr>
          <w:i/>
        </w:rPr>
        <w:t>Laimaphelenchus</w:t>
      </w:r>
      <w:r w:rsidRPr="00D86EFD">
        <w:t xml:space="preserve"> sp. because the former had been kept in culture for a long time at Fera and the latter </w:t>
      </w:r>
      <w:r w:rsidR="001547D0">
        <w:t xml:space="preserve">had been </w:t>
      </w:r>
      <w:r w:rsidRPr="00D86EFD">
        <w:t xml:space="preserve">previously studied and identified also at Fera. A specimen of each of the taxa included in the community was sequenced using the Sanger sequencing method. Each was picked into a separate Eppendorf tube and sequences of the three different regions were analysed. These regions were a nearly complete 18S rDNA region, the D2-D3 segment of the 28S rDNA region and the COI region. </w:t>
      </w:r>
    </w:p>
    <w:p w14:paraId="2957C37E" w14:textId="77777777" w:rsidR="001547D0" w:rsidRPr="00D86EFD" w:rsidRDefault="001547D0" w:rsidP="00954108">
      <w:pPr>
        <w:rPr>
          <w:rFonts w:cs="Arial"/>
          <w:sz w:val="22"/>
        </w:rPr>
      </w:pPr>
    </w:p>
    <w:p w14:paraId="2957C37F" w14:textId="77777777" w:rsidR="00954108" w:rsidRPr="00BE6747" w:rsidRDefault="00954108" w:rsidP="00EF5404">
      <w:pPr>
        <w:pStyle w:val="Heading2"/>
      </w:pPr>
      <w:bookmarkStart w:id="3" w:name="_Ref508972360"/>
      <w:r w:rsidRPr="00BE6747">
        <w:t>DNA extraction</w:t>
      </w:r>
      <w:bookmarkEnd w:id="3"/>
      <w:r w:rsidRPr="00BE6747">
        <w:t xml:space="preserve"> </w:t>
      </w:r>
    </w:p>
    <w:p w14:paraId="2957C380" w14:textId="77777777" w:rsidR="00954108" w:rsidRDefault="00954108" w:rsidP="00973736">
      <w:pPr>
        <w:spacing w:line="480" w:lineRule="auto"/>
      </w:pPr>
      <w:r w:rsidRPr="000A772C">
        <w:t>Extraction of DNA from the mock community replicates and the single specimens were performed using the Qiagen DNeasy Blood and Tissue Kit (Qiagen, Manchester, UK). All samples (single-specimen samples and the three mock community replicates) were placed in 1.5 ml microcentrifuge tubes containing 20 µl of molecular biology grade water (MGW).  160 µl of Qiagen ATL buffer was added to each sample, followed by 20 µl proteinase K before being incubated overnight at 56ºC. The lysed samples were further processed to obtain pure DNA according to the manufacturer’s instructions for genomic DNA extraction.</w:t>
      </w:r>
    </w:p>
    <w:p w14:paraId="2957C381" w14:textId="77777777" w:rsidR="00954108" w:rsidRPr="00976EEA" w:rsidRDefault="00954108" w:rsidP="00954108">
      <w:pPr>
        <w:rPr>
          <w:rFonts w:cs="Arial"/>
          <w:sz w:val="22"/>
        </w:rPr>
      </w:pPr>
    </w:p>
    <w:p w14:paraId="2957C382" w14:textId="77777777" w:rsidR="00954108" w:rsidRPr="00BE6747" w:rsidRDefault="00954108" w:rsidP="00EF5404">
      <w:pPr>
        <w:pStyle w:val="Heading2"/>
      </w:pPr>
      <w:r w:rsidRPr="00BE6747">
        <w:t>Amplification of single specimen samples</w:t>
      </w:r>
    </w:p>
    <w:p w14:paraId="2957C383" w14:textId="322DA637" w:rsidR="00954108" w:rsidRDefault="00954108" w:rsidP="00973736">
      <w:pPr>
        <w:spacing w:line="480" w:lineRule="auto"/>
      </w:pPr>
      <w:r w:rsidRPr="000A772C">
        <w:t xml:space="preserve">For the 18S rDNA, an approximately 1800 bp long region was amplified as two overlapping fragments using two primer sets 988-1912R and 1813-2646R for the first and second fragments respectively </w:t>
      </w:r>
      <w:r w:rsidRPr="000A772C">
        <w:fldChar w:fldCharType="begin" w:fldLock="1"/>
      </w:r>
      <w:r w:rsidR="00A63111">
        <w:instrText>ADDIN CSL_CITATION {"citationItems":[{"id":"ITEM-1","itemData":{"ISSN":"0737-4038","author":[{"dropping-particle":"","family":"Holterman","given":"Martijn","non-dropping-particle":"","parse-names":false,"suffix":""},{"dropping-particle":"","family":"Wurff","given":"Andre","non-dropping-particle":"van der","parse-names":false,"suffix":""},{"dropping-particle":"","family":"Elsen","given":"Sven","non-dropping-particle":"van den","parse-names":false,"suffix":""},{"dropping-particle":"","family":"Megen","given":"Hanny","non-dropping-particle":"van","parse-names":false,"suffix":""},{"dropping-particle":"","family":"Bongers","given":"Tom","non-dropping-particle":"","parse-names":false,"suffix":""},{"dropping-particle":"","family":"Holovachov","given":"Oleksandr","non-dropping-particle":"","parse-names":false,"suffix":""},{"dropping-particle":"","family":"Bakker","given":"Jaap","non-dropping-particle":"","parse-names":false,"suffix":""},{"dropping-particle":"","family":"Helder","given":"Johannes","non-dropping-particle":"","parse-names":false,"suffix":""}],"container-title":"Molecular biology and evolution","id":"ITEM-1","issue":"9","issued":{"date-parts":[["2006"]]},"page":"1792-1800","publisher":"SMBE","title":"Phylum-wide analysis of SSU rDNA reveals deep phylogenetic relationships among nematodes and accelerated evolution toward crown clades","type":"article-journal","volume":"23"},"uris":["http://www.mendeley.com/documents/?uuid=d631d9a4-22d8-443e-9dfa-f1a116189d21"]}],"mendeley":{"formattedCitation":"(Holterman et al. 2006)","plainTextFormattedCitation":"(Holterman et al. 2006)","previouslyFormattedCitation":"(Holterman et al., 2006)"},"properties":{"noteIndex":0},"schema":"https://github.com/citation-style-language/schema/raw/master/csl-citation.json"}</w:instrText>
      </w:r>
      <w:r w:rsidRPr="000A772C">
        <w:fldChar w:fldCharType="separate"/>
      </w:r>
      <w:r w:rsidR="00A63111" w:rsidRPr="00A63111">
        <w:rPr>
          <w:noProof/>
        </w:rPr>
        <w:t>(Holterman et al. 2006)</w:t>
      </w:r>
      <w:r w:rsidRPr="000A772C">
        <w:fldChar w:fldCharType="end"/>
      </w:r>
      <w:r w:rsidRPr="000A772C">
        <w:t xml:space="preserve">. </w:t>
      </w:r>
    </w:p>
    <w:p w14:paraId="2957C384" w14:textId="77777777" w:rsidR="00EF5404" w:rsidRPr="000A772C" w:rsidRDefault="00EF5404" w:rsidP="00973736">
      <w:pPr>
        <w:spacing w:line="480" w:lineRule="auto"/>
        <w:rPr>
          <w:rFonts w:cs="Arial"/>
          <w:sz w:val="22"/>
          <w:szCs w:val="22"/>
        </w:rPr>
      </w:pPr>
    </w:p>
    <w:p w14:paraId="2957C385" w14:textId="07A1D1B9" w:rsidR="00954108" w:rsidRDefault="00954108" w:rsidP="00973736">
      <w:pPr>
        <w:spacing w:line="480" w:lineRule="auto"/>
      </w:pPr>
      <w:r w:rsidRPr="000A772C">
        <w:lastRenderedPageBreak/>
        <w:t xml:space="preserve">The polymerase chain reaction (PCR) </w:t>
      </w:r>
      <w:r w:rsidR="00F853F8">
        <w:t xml:space="preserve">amplification </w:t>
      </w:r>
      <w:r w:rsidRPr="000A772C">
        <w:t>of both fragments of the 18S rDNA region was carried out in 25 µl reaction mixture containing 12.5 µl of BIO-X-ACT short mix 2x (</w:t>
      </w:r>
      <w:proofErr w:type="spellStart"/>
      <w:r w:rsidRPr="000A772C">
        <w:t>Bioline</w:t>
      </w:r>
      <w:proofErr w:type="spellEnd"/>
      <w:r w:rsidRPr="000A772C">
        <w:t xml:space="preserve"> reagents Limited, London), 0.6 µl of each primer namely 988F (5’-CTCAAAGATTAAGCCATGC-3’) and 1912R (5’-TTTACGGTCAGAACTAGGG-3’) for the first fragment; 1813F (5’-CTGCGTGAGAGGTGAAAT-3’) and 2646R (5’-GCTACCT GTTACGACTTTT-3’) for the second fragment, and 6.3 µl molecular grade water (MGW). The PCR conditions were 15 min at 95°C; 5 cycles of (94°C for 30 sec, 45</w:t>
      </w:r>
      <w:r w:rsidR="00DA66AF">
        <w:t>°C</w:t>
      </w:r>
      <w:r w:rsidRPr="000A772C">
        <w:t xml:space="preserve"> for 30 s and at 72°C for 30 sec); 35 cycles of (94</w:t>
      </w:r>
      <w:r w:rsidR="00DA66AF">
        <w:t>°C</w:t>
      </w:r>
      <w:r w:rsidRPr="000A772C">
        <w:t xml:space="preserve"> for 30 sec, 54°C for 30 s and 72°C for 30 s); final extension for 5 min at 72°C. </w:t>
      </w:r>
    </w:p>
    <w:p w14:paraId="2957C386" w14:textId="77777777" w:rsidR="00EF5404" w:rsidRPr="000A772C" w:rsidRDefault="00EF5404" w:rsidP="00973736">
      <w:pPr>
        <w:spacing w:line="480" w:lineRule="auto"/>
        <w:rPr>
          <w:rFonts w:cs="Arial"/>
          <w:sz w:val="22"/>
          <w:szCs w:val="22"/>
        </w:rPr>
      </w:pPr>
    </w:p>
    <w:p w14:paraId="2957C387" w14:textId="684B127E" w:rsidR="00954108" w:rsidRDefault="00954108" w:rsidP="00973736">
      <w:pPr>
        <w:spacing w:line="480" w:lineRule="auto"/>
      </w:pPr>
      <w:r w:rsidRPr="000A772C">
        <w:t xml:space="preserve">The approximately 650 bp long </w:t>
      </w:r>
      <w:r w:rsidR="00F853F8">
        <w:t xml:space="preserve">D2-D3 segment of the </w:t>
      </w:r>
      <w:r w:rsidRPr="000A772C">
        <w:t>28S rDNA region was amplified using the primers D2Af and D3Br (Nunn, 1992). The 25 µl reaction mix was made of up of 5 µl template DNA, 12.5 µl of BIO-X-ACT short mix 2x, 0.6 µl of each of primers D2Af (5’-ACAAGTACCGTGAGGGAAAGTTG-3’) and D3Br (5’-TCGGAAGGAACCAGCTACTA-3’) and 6.3 µl molecular grade water (MGW) using the following PCR conditions:  4 min at 94</w:t>
      </w:r>
      <w:r w:rsidR="00DA66AF">
        <w:t>°C</w:t>
      </w:r>
      <w:r w:rsidRPr="000A772C">
        <w:t xml:space="preserve">; 35 cycles of (94°C for 60 s, 54°C for 90 s and 72°C for 2 min); final extension for 10 min at 72°C. </w:t>
      </w:r>
    </w:p>
    <w:p w14:paraId="2957C388" w14:textId="77777777" w:rsidR="00EF5404" w:rsidRPr="000A772C" w:rsidRDefault="00EF5404" w:rsidP="00973736">
      <w:pPr>
        <w:spacing w:line="480" w:lineRule="auto"/>
        <w:rPr>
          <w:rFonts w:cs="Arial"/>
          <w:sz w:val="22"/>
          <w:szCs w:val="22"/>
        </w:rPr>
      </w:pPr>
    </w:p>
    <w:p w14:paraId="2957C389" w14:textId="69096BC8" w:rsidR="00954108" w:rsidRPr="000A772C" w:rsidRDefault="00954108" w:rsidP="00973736">
      <w:pPr>
        <w:spacing w:line="480" w:lineRule="auto"/>
      </w:pPr>
      <w:r w:rsidRPr="000A772C">
        <w:t>The 400 bp region of the COI gene was amplified using the JB3-JB5 primers (Hu et al., 2008). Amplification was carried out in 25µl reaction mixture containing the same components as with the other markers. The cycle programme consisted of an initial denaturation at 95°C for 15 min, followed by 40 cycles of denaturation at 95°C for 1 min, primer annealing at 41</w:t>
      </w:r>
      <w:r w:rsidR="00DA66AF">
        <w:t>°C</w:t>
      </w:r>
      <w:r w:rsidRPr="000A772C">
        <w:t xml:space="preserve"> for 30 s and extension at 72</w:t>
      </w:r>
      <w:r w:rsidR="00DA66AF">
        <w:t>°C</w:t>
      </w:r>
      <w:r w:rsidRPr="000A772C">
        <w:t xml:space="preserve"> for 2 min; then a final extension at 72</w:t>
      </w:r>
      <w:r w:rsidR="00DA66AF">
        <w:t>°C</w:t>
      </w:r>
      <w:r w:rsidRPr="000A772C">
        <w:t xml:space="preserve"> for 10 min.  </w:t>
      </w:r>
    </w:p>
    <w:p w14:paraId="2957C38A" w14:textId="77777777" w:rsidR="00954108" w:rsidRDefault="00954108" w:rsidP="00973736">
      <w:pPr>
        <w:spacing w:line="480" w:lineRule="auto"/>
      </w:pPr>
      <w:r w:rsidRPr="000A772C">
        <w:lastRenderedPageBreak/>
        <w:t xml:space="preserve">The PCR amplicons were purified using the </w:t>
      </w:r>
      <w:proofErr w:type="spellStart"/>
      <w:r w:rsidRPr="000A772C">
        <w:t>QIAquick</w:t>
      </w:r>
      <w:proofErr w:type="spellEnd"/>
      <w:r w:rsidRPr="000A772C">
        <w:t xml:space="preserve"> PCR Purification Kit (Qiagen) before being sent to </w:t>
      </w:r>
      <w:proofErr w:type="spellStart"/>
      <w:r w:rsidRPr="000A772C">
        <w:t>eurofins</w:t>
      </w:r>
      <w:proofErr w:type="spellEnd"/>
      <w:r w:rsidRPr="000A772C">
        <w:t xml:space="preserve"> genomics (https://eurofinsgenomics.eu) for sequencing using the same primers used for the PCR. </w:t>
      </w:r>
    </w:p>
    <w:p w14:paraId="2957C38B" w14:textId="77777777" w:rsidR="00954108" w:rsidRPr="00976EEA" w:rsidRDefault="00954108" w:rsidP="00954108">
      <w:pPr>
        <w:rPr>
          <w:rFonts w:cs="Arial"/>
          <w:sz w:val="22"/>
          <w:szCs w:val="22"/>
        </w:rPr>
      </w:pPr>
    </w:p>
    <w:p w14:paraId="2957C38C" w14:textId="77777777" w:rsidR="00954108" w:rsidRPr="00BE6747" w:rsidRDefault="00954108" w:rsidP="00EF5404">
      <w:pPr>
        <w:pStyle w:val="Heading2"/>
      </w:pPr>
      <w:r w:rsidRPr="00BE6747">
        <w:t>Amplification and Library Preparation of Mock Community samples</w:t>
      </w:r>
    </w:p>
    <w:p w14:paraId="2957C38D" w14:textId="73EA9A60" w:rsidR="00954108" w:rsidRDefault="00954108" w:rsidP="0000161A">
      <w:pPr>
        <w:spacing w:line="480" w:lineRule="auto"/>
      </w:pPr>
      <w:r w:rsidRPr="00976EEA">
        <w:t xml:space="preserve">For each target barcode marker, four separate polymerase chain reactions (PCR) were set up, </w:t>
      </w:r>
      <w:r w:rsidR="00F853F8">
        <w:t>one for each of</w:t>
      </w:r>
      <w:r w:rsidRPr="00976EEA">
        <w:t xml:space="preserve"> the three replicates </w:t>
      </w:r>
      <w:r w:rsidR="00F853F8">
        <w:t>plus</w:t>
      </w:r>
      <w:r w:rsidRPr="00976EEA">
        <w:t xml:space="preserve"> a blank sample spiked with molecular grade water (MGW). The 5’ ends of each of the primers were ligated with </w:t>
      </w:r>
      <w:proofErr w:type="spellStart"/>
      <w:r w:rsidRPr="00976EEA">
        <w:t>MiSeq</w:t>
      </w:r>
      <w:proofErr w:type="spellEnd"/>
      <w:r w:rsidRPr="00976EEA">
        <w:t xml:space="preserve"> adapter sequences (</w:t>
      </w:r>
      <w:r w:rsidRPr="00976EEA">
        <w:fldChar w:fldCharType="begin"/>
      </w:r>
      <w:r w:rsidRPr="00976EEA">
        <w:instrText xml:space="preserve"> REF _Ref509562020 \h  \* MERGEFORMAT </w:instrText>
      </w:r>
      <w:r w:rsidRPr="00976EEA">
        <w:fldChar w:fldCharType="separate"/>
      </w:r>
      <w:r w:rsidR="00C5037E" w:rsidRPr="00C5037E">
        <w:t xml:space="preserve">Table </w:t>
      </w:r>
      <w:r w:rsidR="00C5037E" w:rsidRPr="00C5037E">
        <w:rPr>
          <w:noProof/>
        </w:rPr>
        <w:t>2</w:t>
      </w:r>
      <w:r w:rsidRPr="00976EEA">
        <w:fldChar w:fldCharType="end"/>
      </w:r>
      <w:r w:rsidRPr="00976EEA">
        <w:t xml:space="preserve">). The reaction conditions were different for each marker as detailed in </w:t>
      </w:r>
      <w:r w:rsidRPr="00976EEA">
        <w:fldChar w:fldCharType="begin"/>
      </w:r>
      <w:r w:rsidRPr="00976EEA">
        <w:instrText xml:space="preserve"> REF _Ref509562116 \h  \* MERGEFORMAT </w:instrText>
      </w:r>
      <w:r w:rsidRPr="00976EEA">
        <w:fldChar w:fldCharType="separate"/>
      </w:r>
      <w:r w:rsidR="00C5037E" w:rsidRPr="00C5037E">
        <w:t xml:space="preserve">Table </w:t>
      </w:r>
      <w:r w:rsidR="00C5037E" w:rsidRPr="00C5037E">
        <w:rPr>
          <w:noProof/>
        </w:rPr>
        <w:t>3</w:t>
      </w:r>
      <w:r w:rsidRPr="00976EEA">
        <w:fldChar w:fldCharType="end"/>
      </w:r>
      <w:r w:rsidRPr="00976EEA">
        <w:t xml:space="preserve">. For all the samples, PCR was performed in 25 µl reaction mix containing 1X Phusion HF buffer (New England Biolabs, Ipswich, MA, USA), 0.2 mM dNTPs, 0.5 µM each of adapter-ligated forward and reverse primers, 1 U of Phusion DNA polymerase (New England Biolabs) and 5 µl of template DNA was used. </w:t>
      </w:r>
    </w:p>
    <w:p w14:paraId="2957C38E" w14:textId="77777777" w:rsidR="00EF5404" w:rsidRPr="00976EEA" w:rsidRDefault="00EF5404" w:rsidP="0000161A">
      <w:pPr>
        <w:spacing w:line="480" w:lineRule="auto"/>
      </w:pPr>
    </w:p>
    <w:p w14:paraId="2957C390" w14:textId="0D135482" w:rsidR="00EF5404" w:rsidRPr="00976EEA" w:rsidRDefault="00954108" w:rsidP="0000161A">
      <w:pPr>
        <w:spacing w:line="480" w:lineRule="auto"/>
      </w:pPr>
      <w:r w:rsidRPr="00976EEA">
        <w:t xml:space="preserve">Following the initial PCR reaction, the amplicons were all purified using the </w:t>
      </w:r>
      <w:proofErr w:type="spellStart"/>
      <w:r w:rsidRPr="00976EEA">
        <w:t>Ampure</w:t>
      </w:r>
      <w:proofErr w:type="spellEnd"/>
      <w:r w:rsidRPr="00976EEA">
        <w:t xml:space="preserve"> XP Beads (Beckman Coulter, Inc. USA). The purified products were quantified using a Qubit® Fluorometer (Thermo Fisher Scientific, Wilmington, DE, USA). This was then followed by the index PCR step where unique dual indices and the </w:t>
      </w:r>
      <w:proofErr w:type="spellStart"/>
      <w:r w:rsidRPr="00976EEA">
        <w:t>illumina</w:t>
      </w:r>
      <w:proofErr w:type="spellEnd"/>
      <w:r w:rsidRPr="00976EEA">
        <w:t xml:space="preserve"> sequencing adapters were attached to each amplicon using </w:t>
      </w:r>
      <w:proofErr w:type="spellStart"/>
      <w:r w:rsidRPr="00976EEA">
        <w:t>Nextera</w:t>
      </w:r>
      <w:proofErr w:type="spellEnd"/>
      <w:r w:rsidRPr="00976EEA">
        <w:t xml:space="preserve"> XT index primers (Illumina, San Diego, CA, USA) for amplification (Illumina’s 16S Metagenomic Sequencing Library Preparation protocol). PCR was performed in 50 µl reaction volume containing 5 µl each of </w:t>
      </w:r>
      <w:proofErr w:type="spellStart"/>
      <w:r w:rsidRPr="00976EEA">
        <w:t>Nextera</w:t>
      </w:r>
      <w:proofErr w:type="spellEnd"/>
      <w:r w:rsidRPr="00976EEA">
        <w:t xml:space="preserve"> XT Index primers 1 and 2, 5 µl of template DNA, 1X HF buffer, 0.2 mM dNTPs, 1 µl MgCl</w:t>
      </w:r>
      <w:r w:rsidRPr="00976EEA">
        <w:rPr>
          <w:vertAlign w:val="subscript"/>
        </w:rPr>
        <w:t>2</w:t>
      </w:r>
      <w:r w:rsidRPr="00976EEA">
        <w:t xml:space="preserve">, 0.5 U Phusion polymerase and 22 µl MGW. The PCR programme was set at 98 ºC for 3 min, 8 cycles of 98 ºC for 30 s, 55 ºC for 30 s, 72 ºC for 30 s and a final extension step at 72 ºC for 5 mins. A list of samples and the combination of indexes used are provided </w:t>
      </w:r>
      <w:r w:rsidR="00BD61C6" w:rsidRPr="00C2466D">
        <w:t>(A</w:t>
      </w:r>
      <w:r w:rsidRPr="00C2466D">
        <w:t xml:space="preserve">ppendix </w:t>
      </w:r>
      <w:r w:rsidR="00BD61C6" w:rsidRPr="00C2466D">
        <w:t>1</w:t>
      </w:r>
      <w:r w:rsidRPr="00C2466D">
        <w:t>).</w:t>
      </w:r>
      <w:r w:rsidRPr="00976EEA">
        <w:t xml:space="preserve"> </w:t>
      </w:r>
    </w:p>
    <w:p w14:paraId="2957C391" w14:textId="1BA69CBB" w:rsidR="00954108" w:rsidRPr="00976EEA" w:rsidRDefault="00954108" w:rsidP="0000161A">
      <w:pPr>
        <w:spacing w:line="480" w:lineRule="auto"/>
      </w:pPr>
      <w:r w:rsidRPr="00976EEA">
        <w:lastRenderedPageBreak/>
        <w:t xml:space="preserve">The indexed products were then purified using </w:t>
      </w:r>
      <w:proofErr w:type="spellStart"/>
      <w:r w:rsidRPr="00976EEA">
        <w:t>Ampure</w:t>
      </w:r>
      <w:proofErr w:type="spellEnd"/>
      <w:r w:rsidRPr="00976EEA">
        <w:t xml:space="preserve"> XP Beads, quantified and pooled according to their molarity. After that, the pooled sample was run on an Agilent 2200 </w:t>
      </w:r>
      <w:proofErr w:type="spellStart"/>
      <w:r w:rsidRPr="00976EEA">
        <w:t>TapeStation</w:t>
      </w:r>
      <w:proofErr w:type="spellEnd"/>
      <w:r w:rsidRPr="00976EEA">
        <w:t xml:space="preserve"> system (Agilent Technologies, Santa Clara, CA, USA) to verify the size of the pooled amplicons. The pool was quantified and diluted to 4 </w:t>
      </w:r>
      <w:proofErr w:type="spellStart"/>
      <w:r w:rsidRPr="00976EEA">
        <w:t>nM</w:t>
      </w:r>
      <w:proofErr w:type="spellEnd"/>
      <w:r w:rsidRPr="00976EEA">
        <w:t xml:space="preserve"> concentration. Using the Illumina protocol, the sample was denatured by mixing with 0.2N NaOH. 10</w:t>
      </w:r>
      <w:r w:rsidR="00DA66AF">
        <w:t>%</w:t>
      </w:r>
      <w:r w:rsidRPr="00976EEA">
        <w:t xml:space="preserve"> denatured </w:t>
      </w:r>
      <w:proofErr w:type="spellStart"/>
      <w:r w:rsidRPr="00976EEA">
        <w:t>PhiX</w:t>
      </w:r>
      <w:proofErr w:type="spellEnd"/>
      <w:r w:rsidRPr="00976EEA">
        <w:t xml:space="preserve"> control library was added to the denatured sample to introduce diversity. The mixture was incubated for 2 min at 96 ºC and immediately put on ice, before being loaded in a </w:t>
      </w:r>
      <w:proofErr w:type="spellStart"/>
      <w:r w:rsidRPr="00976EEA">
        <w:t>MiSeq</w:t>
      </w:r>
      <w:proofErr w:type="spellEnd"/>
      <w:r w:rsidRPr="00976EEA">
        <w:t xml:space="preserve"> machine (Illumina) for sequencing. The sample was sequenced at Fera (York, UK) in a paired-end approach using 2 x 300 cycles V3 run kit. </w:t>
      </w:r>
    </w:p>
    <w:p w14:paraId="2957C392" w14:textId="77777777" w:rsidR="00954108" w:rsidRPr="00BE6747" w:rsidRDefault="00954108" w:rsidP="0000161A">
      <w:pPr>
        <w:pStyle w:val="Heading2"/>
        <w:spacing w:line="480" w:lineRule="auto"/>
      </w:pPr>
      <w:r w:rsidRPr="00BE6747">
        <w:t>Analysis of Sanger Sequence data from single-specimen samples</w:t>
      </w:r>
    </w:p>
    <w:p w14:paraId="2957C393" w14:textId="6F705A3B" w:rsidR="00954108" w:rsidRDefault="00954108" w:rsidP="0000161A">
      <w:pPr>
        <w:spacing w:line="480" w:lineRule="auto"/>
      </w:pPr>
      <w:r w:rsidRPr="000801AF">
        <w:t xml:space="preserve">Sequences were received as both ABI and SEQ files. Both sequence file formats were visualized using </w:t>
      </w:r>
      <w:proofErr w:type="spellStart"/>
      <w:r w:rsidRPr="000801AF">
        <w:t>BioEdit</w:t>
      </w:r>
      <w:proofErr w:type="spellEnd"/>
      <w:r w:rsidRPr="000801AF">
        <w:t xml:space="preserve"> Sequence Alignment Editor </w:t>
      </w:r>
      <w:r w:rsidRPr="000801AF">
        <w:fldChar w:fldCharType="begin" w:fldLock="1"/>
      </w:r>
      <w:r w:rsidR="00A63111">
        <w:instrText>ADDIN CSL_CITATION {"citationItems":[{"id":"ITEM-1","itemData":{"author":[{"dropping-particle":"","family":"Hall","given":"T A","non-dropping-particle":"","parse-names":false,"suffix":""}],"container-title":"Nucleic Acids Symp","id":"ITEM-1","issued":{"date-parts":[["1999"]]},"title":"BioEdit: a user-friendly biological sequence alignment editor and analysis program for Windows 95/98/NT","type":"article-journal","volume":"41"},"uris":["http://www.mendeley.com/documents/?uuid=f94e6106-840d-4656-81e4-b4f73b7db000"]}],"mendeley":{"formattedCitation":"(Hall 1999)","plainTextFormattedCitation":"(Hall 1999)","previouslyFormattedCitation":"(Hall, 1999)"},"properties":{"noteIndex":0},"schema":"https://github.com/citation-style-language/schema/raw/master/csl-citation.json"}</w:instrText>
      </w:r>
      <w:r w:rsidRPr="000801AF">
        <w:fldChar w:fldCharType="separate"/>
      </w:r>
      <w:r w:rsidR="00A63111" w:rsidRPr="00A63111">
        <w:rPr>
          <w:noProof/>
        </w:rPr>
        <w:t>(Hall 1999)</w:t>
      </w:r>
      <w:r w:rsidRPr="000801AF">
        <w:fldChar w:fldCharType="end"/>
      </w:r>
      <w:r w:rsidRPr="000801AF">
        <w:t xml:space="preserve">. The ABI files provided the chromatographs for the base calls. Based on this, each sequence was visually edited to high quality by removing areas of ambiguous base calling inside </w:t>
      </w:r>
      <w:proofErr w:type="spellStart"/>
      <w:r w:rsidRPr="000801AF">
        <w:t>BioEdit</w:t>
      </w:r>
      <w:proofErr w:type="spellEnd"/>
      <w:r w:rsidRPr="000801AF">
        <w:t>. Some of the edited forward and reverse reads could not be merged because for some of the data there was no overlap between the two pairs after editing. NCBI reference database accessed on 1</w:t>
      </w:r>
      <w:r w:rsidRPr="000801AF">
        <w:rPr>
          <w:vertAlign w:val="superscript"/>
        </w:rPr>
        <w:t>st</w:t>
      </w:r>
      <w:r w:rsidRPr="000801AF">
        <w:t xml:space="preserve"> February 2018 was used for the blast search </w:t>
      </w:r>
      <w:r w:rsidRPr="000801AF">
        <w:fldChar w:fldCharType="begin" w:fldLock="1"/>
      </w:r>
      <w:r w:rsidR="00A63111">
        <w:instrText>ADDIN CSL_CITATION {"citationItems":[{"id":"ITEM-1","itemData":{"author":[{"dropping-particle":"","family":"Coordinators","given":"NCBI Resource","non-dropping-particle":"","parse-names":false,"suffix":""}],"container-title":"Nucleic acids research","id":"ITEM-1","issue":"Database issue","issued":{"date-parts":[["2016"]]},"page":"D7","publisher":"Oxford University Press","title":"Database resources of the national center for biotechnology information","type":"article-journal","volume":"44"},"uris":["http://www.mendeley.com/documents/?uuid=a5918e68-18f5-49c8-b0ae-48bfaa1cc1f8"]}],"mendeley":{"formattedCitation":"(Coordinators 2016)","plainTextFormattedCitation":"(Coordinators 2016)","previouslyFormattedCitation":"(Coordinators, 2016)"},"properties":{"noteIndex":0},"schema":"https://github.com/citation-style-language/schema/raw/master/csl-citation.json"}</w:instrText>
      </w:r>
      <w:r w:rsidRPr="000801AF">
        <w:fldChar w:fldCharType="separate"/>
      </w:r>
      <w:r w:rsidR="00A63111" w:rsidRPr="00A63111">
        <w:rPr>
          <w:noProof/>
        </w:rPr>
        <w:t>(Coordinators 2016)</w:t>
      </w:r>
      <w:r w:rsidRPr="000801AF">
        <w:fldChar w:fldCharType="end"/>
      </w:r>
      <w:r w:rsidRPr="000801AF">
        <w:t xml:space="preserve">. The blast hits from the three sequenced regions were used to complement one another. </w:t>
      </w:r>
    </w:p>
    <w:p w14:paraId="2957C394" w14:textId="77777777" w:rsidR="00954108" w:rsidRPr="000801AF" w:rsidRDefault="00954108" w:rsidP="0000161A">
      <w:pPr>
        <w:spacing w:line="480" w:lineRule="auto"/>
        <w:rPr>
          <w:rFonts w:cs="Arial"/>
          <w:sz w:val="22"/>
          <w:szCs w:val="22"/>
        </w:rPr>
      </w:pPr>
    </w:p>
    <w:p w14:paraId="2957C395" w14:textId="77777777" w:rsidR="00954108" w:rsidRPr="00BE6747" w:rsidRDefault="00954108" w:rsidP="00EF5404">
      <w:pPr>
        <w:pStyle w:val="Heading2"/>
      </w:pPr>
      <w:r w:rsidRPr="00BE6747">
        <w:t>Analysis of NGS data from mock community samples</w:t>
      </w:r>
    </w:p>
    <w:p w14:paraId="2957C396" w14:textId="36E70D6F" w:rsidR="00954108" w:rsidRDefault="00954108" w:rsidP="0000161A">
      <w:pPr>
        <w:spacing w:line="480" w:lineRule="auto"/>
      </w:pPr>
      <w:r w:rsidRPr="00FD3301">
        <w:t xml:space="preserve">Sequence analyses were performed using the USEARCH environment (Edgar 2010) version 8.1.1861. For each of the barcode marker, the paired reads were merged using the </w:t>
      </w:r>
      <w:proofErr w:type="spellStart"/>
      <w:r w:rsidRPr="00FD3301">
        <w:rPr>
          <w:i/>
        </w:rPr>
        <w:t>fastq_mergepairs</w:t>
      </w:r>
      <w:proofErr w:type="spellEnd"/>
      <w:r w:rsidRPr="00FD3301">
        <w:t xml:space="preserve"> command, allowing 15 base mismatches in the aligned region. The merged reads were quality filtered and all reads with more than one base expected errors were removed </w:t>
      </w:r>
      <w:r w:rsidRPr="00FD3301">
        <w:fldChar w:fldCharType="begin" w:fldLock="1"/>
      </w:r>
      <w:r w:rsidR="00A63111">
        <w:instrText>ADDIN CSL_CITATION {"citationItems":[{"id":"ITEM-1","itemData":{"ISSN":"1460-2059","author":[{"dropping-particle":"","family":"Edgar","given":"Robert C","non-dropping-particle":"","parse-names":false,"suffix":""},{"dropping-particle":"","family":"Flyvbjerg","given":"Henrik","non-dropping-particle":"","parse-names":false,"suffix":""}],"container-title":"Bioinformatics","id":"ITEM-1","issue":"21","issued":{"date-parts":[["2015"]]},"page":"3476-3482","publisher":"Oxford University Press","title":"Error filtering, pair assembly and error correction for next-generation sequencing reads","type":"article-journal","volume":"31"},"uris":["http://www.mendeley.com/documents/?uuid=002cd810-2bdc-431a-a7ed-437040681562"]}],"mendeley":{"formattedCitation":"(Robert C Edgar and Flyvbjerg 2015)","plainTextFormattedCitation":"(Robert C Edgar and Flyvbjerg 2015)","previouslyFormattedCitation":"(Robert C Edgar &amp; Flyvbjerg, 2015)"},"properties":{"noteIndex":0},"schema":"https://github.com/citation-style-language/schema/raw/master/csl-citation.json"}</w:instrText>
      </w:r>
      <w:r w:rsidRPr="00FD3301">
        <w:fldChar w:fldCharType="separate"/>
      </w:r>
      <w:r w:rsidR="00A63111" w:rsidRPr="00A63111">
        <w:rPr>
          <w:noProof/>
        </w:rPr>
        <w:t>(Robert C Edgar and Flyvbjerg 2015)</w:t>
      </w:r>
      <w:r w:rsidRPr="00FD3301">
        <w:fldChar w:fldCharType="end"/>
      </w:r>
      <w:r w:rsidRPr="00FD3301">
        <w:t xml:space="preserve">. </w:t>
      </w:r>
      <w:r w:rsidR="00CB09DA">
        <w:t xml:space="preserve">Details on how the expected error value of a sequence </w:t>
      </w:r>
      <w:r w:rsidR="00CB09DA">
        <w:lastRenderedPageBreak/>
        <w:t xml:space="preserve">calculated are described here: </w:t>
      </w:r>
      <w:hyperlink r:id="rId9" w:history="1">
        <w:r w:rsidR="00CB09DA" w:rsidRPr="00177192">
          <w:rPr>
            <w:rStyle w:val="Hyperlink"/>
            <w:rFonts w:cs="Arial"/>
            <w:sz w:val="22"/>
          </w:rPr>
          <w:t>https://www.drive5.com/usearch/manual/exp_errs.html</w:t>
        </w:r>
      </w:hyperlink>
      <w:r w:rsidR="00CB09DA">
        <w:t xml:space="preserve">. </w:t>
      </w:r>
      <w:r w:rsidRPr="00FD3301">
        <w:t xml:space="preserve">Reads shorter than 250 bp were also discarded using the USEARCH command </w:t>
      </w:r>
      <w:proofErr w:type="spellStart"/>
      <w:r w:rsidRPr="00FD3301">
        <w:rPr>
          <w:i/>
        </w:rPr>
        <w:t>fastq_filter</w:t>
      </w:r>
      <w:proofErr w:type="spellEnd"/>
      <w:r w:rsidRPr="00FD3301">
        <w:t xml:space="preserve">. The filtered reads were dereplicated via </w:t>
      </w:r>
      <w:proofErr w:type="spellStart"/>
      <w:r w:rsidRPr="00FD3301">
        <w:rPr>
          <w:i/>
        </w:rPr>
        <w:t>fastq_uniques</w:t>
      </w:r>
      <w:proofErr w:type="spellEnd"/>
      <w:r w:rsidRPr="00FD3301">
        <w:t xml:space="preserve"> and then clustered into operational taxonomic units (otus) at 97</w:t>
      </w:r>
      <w:r w:rsidR="00DA66AF">
        <w:t>%</w:t>
      </w:r>
      <w:r w:rsidRPr="00FD3301">
        <w:t xml:space="preserve"> similarity cut-off using UPARSE </w:t>
      </w:r>
      <w:r w:rsidRPr="00FD3301">
        <w:fldChar w:fldCharType="begin" w:fldLock="1"/>
      </w:r>
      <w:r w:rsidR="00A63111">
        <w:instrText>ADDIN CSL_CITATION {"citationItems":[{"id":"ITEM-1","itemData":{"DOI":"10.1038/nmeth.2604","ISBN":"1548-7105","ISSN":"1548-7105","PMID":"23955772","abstract":"Amplified marker-gene sequences can be used to understand microbial community structure, but they suffer from a high level of sequencing and amplification artifacts. The UPARSE pipeline reports operational taxonomic unit (OTU) sequences with ≤1% incorrect bases in artificial microbial community tests, compared with &gt;3% incorrect bases commonly reported by other methods. The improved accuracy results in far fewer OTUs, consistently closer to the expected number of species in a community.","author":[{"dropping-particle":"","family":"Edgar","given":"Robert C","non-dropping-particle":"","parse-names":false,"suffix":""}],"container-title":"Nature Methods","id":"ITEM-1","issue":"10","issued":{"date-parts":[["2013"]]},"page":"996-8","title":"UPARSE: highly accurate OTU sequences from microbial amplicon reads.","type":"article-journal","volume":"10"},"uris":["http://www.mendeley.com/documents/?uuid=82a8926e-e3fe-4ae6-a2a8-6c5f9537e084"]}],"mendeley":{"formattedCitation":"(Robert C Edgar 2013)","plainTextFormattedCitation":"(Robert C Edgar 2013)","previouslyFormattedCitation":"(Robert C Edgar, 2013)"},"properties":{"noteIndex":0},"schema":"https://github.com/citation-style-language/schema/raw/master/csl-citation.json"}</w:instrText>
      </w:r>
      <w:r w:rsidRPr="00FD3301">
        <w:fldChar w:fldCharType="separate"/>
      </w:r>
      <w:r w:rsidR="00A63111" w:rsidRPr="00A63111">
        <w:rPr>
          <w:noProof/>
        </w:rPr>
        <w:t>(Robert C Edgar 2013)</w:t>
      </w:r>
      <w:r w:rsidRPr="00FD3301">
        <w:fldChar w:fldCharType="end"/>
      </w:r>
      <w:r w:rsidRPr="00FD3301">
        <w:t xml:space="preserve"> applying the command </w:t>
      </w:r>
      <w:proofErr w:type="spellStart"/>
      <w:r w:rsidRPr="00FD3301">
        <w:rPr>
          <w:i/>
        </w:rPr>
        <w:t>cluster_otus</w:t>
      </w:r>
      <w:proofErr w:type="spellEnd"/>
      <w:r w:rsidRPr="00FD3301">
        <w:t xml:space="preserve"> which removes chimeric reads in the process. </w:t>
      </w:r>
    </w:p>
    <w:p w14:paraId="2957C397" w14:textId="77777777" w:rsidR="00954108" w:rsidRPr="00FD3301" w:rsidRDefault="00954108" w:rsidP="00954108">
      <w:pPr>
        <w:spacing w:after="120"/>
        <w:rPr>
          <w:rFonts w:cs="Arial"/>
          <w:sz w:val="22"/>
        </w:rPr>
      </w:pPr>
    </w:p>
    <w:p w14:paraId="2957C398" w14:textId="77777777" w:rsidR="00954108" w:rsidRPr="00BE6747" w:rsidRDefault="00954108" w:rsidP="00EF5404">
      <w:pPr>
        <w:pStyle w:val="Heading2"/>
      </w:pPr>
      <w:r w:rsidRPr="00BE6747">
        <w:t xml:space="preserve"> Taxonomy assignment</w:t>
      </w:r>
    </w:p>
    <w:p w14:paraId="2957C399" w14:textId="6FE1931E" w:rsidR="00954108" w:rsidRDefault="00954108" w:rsidP="0000161A">
      <w:pPr>
        <w:spacing w:line="480" w:lineRule="auto"/>
      </w:pPr>
      <w:r w:rsidRPr="001666FD">
        <w:t xml:space="preserve">Operational taxonomic units (Otus) were assigned taxonomy based on the </w:t>
      </w:r>
      <w:proofErr w:type="spellStart"/>
      <w:r w:rsidRPr="001666FD">
        <w:rPr>
          <w:i/>
        </w:rPr>
        <w:t>utax</w:t>
      </w:r>
      <w:proofErr w:type="spellEnd"/>
      <w:r w:rsidRPr="001666FD">
        <w:t xml:space="preserve"> method within USEARCH. Sequences used as reference database and how they were compiled are described in </w:t>
      </w:r>
      <w:r w:rsidRPr="001666FD">
        <w:fldChar w:fldCharType="begin"/>
      </w:r>
      <w:r w:rsidRPr="001666FD">
        <w:instrText xml:space="preserve"> REF _Ref509563361 \w \h  \* MERGEFORMAT </w:instrText>
      </w:r>
      <w:r w:rsidRPr="001666FD">
        <w:fldChar w:fldCharType="separate"/>
      </w:r>
      <w:r w:rsidR="00A71E04">
        <w:t>1.2.8.2</w:t>
      </w:r>
      <w:r w:rsidRPr="001666FD">
        <w:fldChar w:fldCharType="end"/>
      </w:r>
      <w:r w:rsidRPr="001666FD">
        <w:t xml:space="preserve">. As an alternative to the </w:t>
      </w:r>
      <w:proofErr w:type="spellStart"/>
      <w:r w:rsidRPr="001666FD">
        <w:rPr>
          <w:i/>
        </w:rPr>
        <w:t>utax</w:t>
      </w:r>
      <w:proofErr w:type="spellEnd"/>
      <w:r w:rsidRPr="001666FD">
        <w:t xml:space="preserve"> approach, otus of each marker were assigned taxonomy using the BLAST method </w:t>
      </w:r>
      <w:r w:rsidRPr="001666FD">
        <w:fldChar w:fldCharType="begin" w:fldLock="1"/>
      </w:r>
      <w:r w:rsidR="00A63111">
        <w:instrText>ADDIN CSL_CITATION {"citationItems":[{"id":"ITEM-1","itemData":{"ISSN":"1066-5277","author":[{"dropping-particle":"","family":"Zhang","given":"Zheng","non-dropping-particle":"","parse-names":false,"suffix":""},{"dropping-particle":"","family":"Schwartz","given":"Scott","non-dropping-particle":"","parse-names":false,"suffix":""},{"dropping-particle":"","family":"Wagner","given":"Lukas","non-dropping-particle":"","parse-names":false,"suffix":""},{"dropping-particle":"","family":"Miller","given":"Webb","non-dropping-particle":"","parse-names":false,"suffix":""}],"container-title":"Journal of Computational biology","id":"ITEM-1","issue":"1-2","issued":{"date-parts":[["2000"]]},"page":"203-214","publisher":"Mary Ann Liebert, Inc.","title":"A greedy algorithm for aligning DNA sequences","type":"article-journal","volume":"7"},"uris":["http://www.mendeley.com/documents/?uuid=cb23cfaa-5345-4a34-95d8-ff8038f7003f"]}],"mendeley":{"formattedCitation":"(Zhang et al. 2000)","plainTextFormattedCitation":"(Zhang et al. 2000)","previouslyFormattedCitation":"(Zhang, Schwartz, Wagner, &amp; Miller, 2000)"},"properties":{"noteIndex":0},"schema":"https://github.com/citation-style-language/schema/raw/master/csl-citation.json"}</w:instrText>
      </w:r>
      <w:r w:rsidRPr="001666FD">
        <w:fldChar w:fldCharType="separate"/>
      </w:r>
      <w:r w:rsidR="00A63111" w:rsidRPr="00A63111">
        <w:rPr>
          <w:noProof/>
        </w:rPr>
        <w:t>(Zhang et al. 2000)</w:t>
      </w:r>
      <w:r w:rsidRPr="001666FD">
        <w:fldChar w:fldCharType="end"/>
      </w:r>
      <w:r w:rsidRPr="001666FD">
        <w:t xml:space="preserve"> against NCBI nucleotide database. The blast search was performed using the blast command line tools with all parameters left at default settings</w:t>
      </w:r>
      <w:r w:rsidR="00A71E04">
        <w:t>, except for the number of descriptions and alignments to be retrieved</w:t>
      </w:r>
      <w:r w:rsidRPr="001666FD">
        <w:t xml:space="preserve">. </w:t>
      </w:r>
      <w:r w:rsidR="00A71E04">
        <w:t xml:space="preserve">They were both set at five. </w:t>
      </w:r>
      <w:r w:rsidRPr="001666FD">
        <w:t xml:space="preserve">A phylogeny-based assignment method was also performed. For this approach, the reference sequences were first truncated to remove leading and trailing regions outside the primer annealing site of </w:t>
      </w:r>
      <w:r>
        <w:t>the</w:t>
      </w:r>
      <w:r w:rsidRPr="001666FD">
        <w:t xml:space="preserve"> markers using the USEARCH command </w:t>
      </w:r>
      <w:proofErr w:type="spellStart"/>
      <w:r w:rsidRPr="001666FD">
        <w:rPr>
          <w:i/>
        </w:rPr>
        <w:t>search_pcr</w:t>
      </w:r>
      <w:proofErr w:type="spellEnd"/>
      <w:r w:rsidRPr="001666FD">
        <w:t xml:space="preserve"> in order to facilitate alignment. The reference sequences were then combined with the otus and aligned using muscle </w:t>
      </w:r>
      <w:r w:rsidRPr="001666FD">
        <w:fldChar w:fldCharType="begin" w:fldLock="1"/>
      </w:r>
      <w:r w:rsidR="00A63111">
        <w:instrText>ADDIN CSL_CITATION {"citationItems":[{"id":"ITEM-1","itemData":{"DOI":"10.1093/nar/gkh340","author":[{"dropping-particle":"","family":"Edgar","given":"R C","non-dropping-particle":"","parse-names":false,"suffix":""}],"container-title":"Nucleic Acids Res","id":"ITEM-1","issued":{"date-parts":[["2004"]]},"title":"MUSCLE: multiple sequence alignment with high accuracy and high throughput","type":"article-journal","volume":"32"},"uris":["http://www.mendeley.com/documents/?uuid=2f3fd0eb-30d7-405d-a853-d23473a57a35"]}],"mendeley":{"formattedCitation":"(R C Edgar 2004)","plainTextFormattedCitation":"(R C Edgar 2004)","previouslyFormattedCitation":"(R C Edgar, 2004)"},"properties":{"noteIndex":0},"schema":"https://github.com/citation-style-language/schema/raw/master/csl-citation.json"}</w:instrText>
      </w:r>
      <w:r w:rsidRPr="001666FD">
        <w:fldChar w:fldCharType="separate"/>
      </w:r>
      <w:r w:rsidR="00A63111" w:rsidRPr="00A63111">
        <w:rPr>
          <w:noProof/>
        </w:rPr>
        <w:t>(R C Edgar 2004)</w:t>
      </w:r>
      <w:r w:rsidRPr="001666FD">
        <w:fldChar w:fldCharType="end"/>
      </w:r>
      <w:r w:rsidRPr="001666FD">
        <w:t xml:space="preserve">, leaving all parameters at default settings. The aligned sequences were trimmed to the length of markers inside MEGA 7 </w:t>
      </w:r>
      <w:r w:rsidRPr="001666FD">
        <w:fldChar w:fldCharType="begin" w:fldLock="1"/>
      </w:r>
      <w:r w:rsidR="00A63111">
        <w:instrText>ADDIN CSL_CITATION {"citationItems":[{"id":"ITEM-1","itemData":{"ISSN":"0737-4038","author":[{"dropping-particle":"","family":"Kumar","given":"Sudhir","non-dropping-particle":"","parse-names":false,"suffix":""},{"dropping-particle":"","family":"Stecher","given":"Glen","non-dropping-particle":"","parse-names":false,"suffix":""},{"dropping-particle":"","family":"Tamura","given":"Koichiro","non-dropping-particle":"","parse-names":false,"suffix":""}],"container-title":"Molecular biology and evolution","id":"ITEM-1","issue":"7","issued":{"date-parts":[["2016"]]},"page":"1870-1874","publisher":"Society for Molecular Biology and Evolution","title":"MEGA7: molecular evolutionary genetics analysis version 7.0 for bigger datasets","type":"article-journal","volume":"33"},"uris":["http://www.mendeley.com/documents/?uuid=a754e05f-3abf-43a6-ad50-5aa16147a9cb"]}],"mendeley":{"formattedCitation":"(Kumar et al. 2016)","plainTextFormattedCitation":"(Kumar et al. 2016)","previouslyFormattedCitation":"(Kumar, Stecher, &amp; Tamura, 2016)"},"properties":{"noteIndex":0},"schema":"https://github.com/citation-style-language/schema/raw/master/csl-citation.json"}</w:instrText>
      </w:r>
      <w:r w:rsidRPr="001666FD">
        <w:fldChar w:fldCharType="separate"/>
      </w:r>
      <w:r w:rsidR="00A63111" w:rsidRPr="00A63111">
        <w:rPr>
          <w:noProof/>
        </w:rPr>
        <w:t>(Kumar et al. 2016)</w:t>
      </w:r>
      <w:r w:rsidRPr="001666FD">
        <w:fldChar w:fldCharType="end"/>
      </w:r>
      <w:r w:rsidRPr="001666FD">
        <w:t xml:space="preserve">. The alignments were used to construct maximum likelihood trees using </w:t>
      </w:r>
      <w:proofErr w:type="spellStart"/>
      <w:r w:rsidRPr="001666FD">
        <w:t>RAxML</w:t>
      </w:r>
      <w:proofErr w:type="spellEnd"/>
      <w:r w:rsidRPr="001666FD">
        <w:t xml:space="preserve"> version 8.2.10 on CIPRES science gateway web portal </w:t>
      </w:r>
      <w:r w:rsidRPr="001666FD">
        <w:fldChar w:fldCharType="begin" w:fldLock="1"/>
      </w:r>
      <w:r w:rsidR="00A63111">
        <w:instrText>ADDIN CSL_CITATION {"citationItems":[{"id":"ITEM-1","itemData":{"ISBN":"1424497523","author":[{"dropping-particle":"","family":"Miller","given":"Mark A","non-dropping-particle":"","parse-names":false,"suffix":""},{"dropping-particle":"","family":"Pfeiffer","given":"Wayne","non-dropping-particle":"","parse-names":false,"suffix":""},{"dropping-particle":"","family":"Schwartz","given":"Terri","non-dropping-particle":"","parse-names":false,"suffix":""}],"container-title":"Gateway Computing Environments Workshop (GCE), 2010","id":"ITEM-1","issued":{"date-parts":[["2010"]]},"page":"1-8","publisher":"Ieee","title":"Creating the CIPRES Science Gateway for inference of large phylogenetic trees","type":"paper-conference"},"uris":["http://www.mendeley.com/documents/?uuid=4d97c376-3684-49df-85a4-c4d98750b95c"]}],"mendeley":{"formattedCitation":"(Miller et al. 2010)","plainTextFormattedCitation":"(Miller et al. 2010)","previouslyFormattedCitation":"(Miller, Pfeiffer, &amp; Schwartz, 2010)"},"properties":{"noteIndex":0},"schema":"https://github.com/citation-style-language/schema/raw/master/csl-citation.json"}</w:instrText>
      </w:r>
      <w:r w:rsidRPr="001666FD">
        <w:fldChar w:fldCharType="separate"/>
      </w:r>
      <w:r w:rsidR="00A63111" w:rsidRPr="00A63111">
        <w:rPr>
          <w:noProof/>
        </w:rPr>
        <w:t>(Miller et al. 2010)</w:t>
      </w:r>
      <w:r w:rsidRPr="001666FD">
        <w:fldChar w:fldCharType="end"/>
      </w:r>
      <w:r w:rsidRPr="001666FD">
        <w:t xml:space="preserve"> with GTR as the substitution model at gamma rates distribution. Bootstrap was set to 1000 replicates. Trees were visualized, labelled and coloured within the interactive tree of life (</w:t>
      </w:r>
      <w:proofErr w:type="spellStart"/>
      <w:r w:rsidRPr="001666FD">
        <w:t>iTOL</w:t>
      </w:r>
      <w:proofErr w:type="spellEnd"/>
      <w:r w:rsidRPr="001666FD">
        <w:t xml:space="preserve">) web-based tool </w:t>
      </w:r>
      <w:r w:rsidRPr="001666FD">
        <w:fldChar w:fldCharType="begin" w:fldLock="1"/>
      </w:r>
      <w:r w:rsidR="00A63111">
        <w:instrText>ADDIN CSL_CITATION {"citationItems":[{"id":"ITEM-1","itemData":{"ISSN":"0305-1048","author":[{"dropping-particle":"","family":"Letunic","given":"Ivica","non-dropping-particle":"","parse-names":false,"suffix":""},{"dropping-particle":"","family":"Bork","given":"Peer","non-dropping-particle":"","parse-names":false,"suffix":""}],"container-title":"Nucleic acids research","id":"ITEM-1","issue":"W1","issued":{"date-parts":[["2016"]]},"number-of-pages":"W242-W245","publisher":"Oxford University Press","title":"Interactive tree of life (iTOL) v3: an online tool for the display and annotation of phylogenetic and other trees","type":"book","volume":"44"},"uris":["http://www.mendeley.com/documents/?uuid=96ae5c26-1c7f-47b8-b4c3-33d210a9fd13"]}],"mendeley":{"formattedCitation":"(Letunic and Bork 2016)","plainTextFormattedCitation":"(Letunic and Bork 2016)","previouslyFormattedCitation":"(Letunic &amp; Bork, 2016)"},"properties":{"noteIndex":0},"schema":"https://github.com/citation-style-language/schema/raw/master/csl-citation.json"}</w:instrText>
      </w:r>
      <w:r w:rsidRPr="001666FD">
        <w:fldChar w:fldCharType="separate"/>
      </w:r>
      <w:r w:rsidR="00A63111" w:rsidRPr="00A63111">
        <w:rPr>
          <w:noProof/>
        </w:rPr>
        <w:t>(Letunic and Bork 2016)</w:t>
      </w:r>
      <w:r w:rsidRPr="001666FD">
        <w:fldChar w:fldCharType="end"/>
      </w:r>
      <w:r w:rsidRPr="001666FD">
        <w:t xml:space="preserve">. </w:t>
      </w:r>
    </w:p>
    <w:p w14:paraId="2957C39A" w14:textId="77777777" w:rsidR="00954108" w:rsidRPr="00A57FBB" w:rsidRDefault="00954108" w:rsidP="00954108">
      <w:pPr>
        <w:spacing w:after="120"/>
        <w:rPr>
          <w:rFonts w:cs="Arial"/>
          <w:sz w:val="22"/>
        </w:rPr>
      </w:pPr>
    </w:p>
    <w:p w14:paraId="2957C39B" w14:textId="77777777" w:rsidR="00954108" w:rsidRPr="00BE6747" w:rsidRDefault="00954108" w:rsidP="00EF5404">
      <w:pPr>
        <w:pStyle w:val="Heading3"/>
      </w:pPr>
      <w:bookmarkStart w:id="4" w:name="_Ref509563361"/>
      <w:r>
        <w:lastRenderedPageBreak/>
        <w:t xml:space="preserve"> </w:t>
      </w:r>
      <w:r w:rsidRPr="00BE6747">
        <w:t>Reference databases for taxonomy</w:t>
      </w:r>
      <w:bookmarkEnd w:id="4"/>
    </w:p>
    <w:p w14:paraId="2957C39C" w14:textId="639A566B" w:rsidR="00954108" w:rsidRDefault="00954108" w:rsidP="0000161A">
      <w:pPr>
        <w:spacing w:line="480" w:lineRule="auto"/>
      </w:pPr>
      <w:r w:rsidRPr="00A57FBB">
        <w:t xml:space="preserve">Reference library for assigning taxonomies to the otus generated from the two 18S rDNA markers was obtained from the Protists Ribosomal Reference database, PR2 v 4.72 </w:t>
      </w:r>
      <w:r w:rsidRPr="00A57FBB">
        <w:fldChar w:fldCharType="begin" w:fldLock="1"/>
      </w:r>
      <w:r w:rsidR="00A63111">
        <w:instrText>ADDIN CSL_CITATION {"citationItems":[{"id":"ITEM-1","itemData":{"DOI":"10.1093/nar/gks1160","ISBN":"1362-4962 (Electronic)\\n0305-1048 (Linking)","ISSN":"0305-1048","PMID":"23193267","abstract":"The interrogation of genetic markers in environmental meta-barcoding studies is currently seriously hindered by the lack of taxonomically curated reference data sets for the targeted genes. The Protist Ribosomal Reference database (PR(2), http://ssu-rrna.org/) provides a unique access to eukaryotic small sub-unit (SSU) ribosomal RNA and DNA sequences, with curated taxonomy. The database mainly consists of nuclear-encoded protistan sequences. However, metazoans, land plants, macrosporic fungi and eukaryotic organelles (mitochondrion, plastid and others) are also included because they are useful for the analysis of high-troughput sequencing data sets. Introns and putative chimeric sequences have been also carefully checked. Taxonomic assignation of sequences consists of eight unique taxonomic fields. In total, 136 866 sequences are nuclear encoded, 45 708 (36 501 mitochondrial and 9657 chloroplastic) are from organelles, the remaining being putative chimeric sequences. The website allows the users to download sequences from the entire and partial databases (including representative sequences after clustering at a given level of similarity). Different web tools also allow searches by sequence similarity. The presence of both rRNA and rDNA sequences, taking into account introns (crucial for eukaryotic sequences), a normalized eight terms ranked-taxonomy and updates of new GenBank releases were made possible by a long-term collaboration between experts in taxonomy and computer scientists.","author":[{"dropping-particle":"","family":"Guillou","given":"Laure","non-dropping-particle":"","parse-names":false,"suffix":""},{"dropping-particle":"","family":"Bachar","given":"Dipankar","non-dropping-particle":"","parse-names":false,"suffix":""},{"dropping-particle":"","family":"Audic","given":"Stéphane St??phane","non-dropping-particle":"","parse-names":false,"suffix":""},{"dropping-particle":"","family":"Bass","given":"David","non-dropping-particle":"","parse-names":false,"suffix":""},{"dropping-particle":"","family":"Berney","given":"C??dric Cédric","non-dropping-particle":"","parse-names":false,"suffix":""},{"dropping-particle":"","family":"Bittner","given":"Lucie","non-dropping-particle":"","parse-names":false,"suffix":""},{"dropping-particle":"","family":"Boutte","given":"Christophe","non-dropping-particle":"","parse-names":false,"suffix":""},{"dropping-particle":"","family":"Burgaud","given":"Ga??tan Gaétan","non-dropping-particle":"","parse-names":false,"suffix":""},{"dropping-particle":"","family":"Vargas","given":"Colomban","non-dropping-particle":"De","parse-names":false,"suffix":""},{"dropping-particle":"","family":"Decelle","given":"Johan","non-dropping-particle":"","parse-names":false,"suffix":""},{"dropping-particle":"","family":"Campo","given":"Javier","non-dropping-particle":"Del","parse-names":false,"suffix":""},{"dropping-particle":"","family":"Dolan","given":"John R.","non-dropping-particle":"","parse-names":false,"suffix":""},{"dropping-particle":"","family":"Dunthorn","given":"Micah","non-dropping-particle":"","parse-names":false,"suffix":""},{"dropping-particle":"","family":"Edvardsen","given":"Bente","non-dropping-particle":"","parse-names":false,"suffix":""},{"dropping-particle":"","family":"Holzmann","given":"Maria","non-dropping-particle":"","parse-names":false,"suffix":""},{"dropping-particle":"","family":"Kooistra","given":"Wiebe H C F","non-dropping-particle":"","parse-names":false,"suffix":""},{"dropping-particle":"","family":"Lara","given":"Enrique","non-dropping-particle":"","parse-names":false,"suffix":""},{"dropping-particle":"","family":"Bescot","given":"Noan","non-dropping-particle":"Le","parse-names":false,"suffix":""},{"dropping-particle":"","family":"Logares","given":"Ramiro","non-dropping-particle":"","parse-names":false,"suffix":""},{"dropping-particle":"","family":"Mah??","given":"Fr??d??ric","non-dropping-particle":"","parse-names":false,"suffix":""},{"dropping-particle":"","family":"Massana","given":"Ramon","non-dropping-particle":"","parse-names":false,"suffix":""},{"dropping-particle":"","family":"Montresor","given":"Marina","non-dropping-particle":"","parse-names":false,"suffix":""},{"dropping-particle":"","family":"Morard","given":"Raphael","non-dropping-particle":"","parse-names":false,"suffix":""},{"dropping-particle":"","family":"Not","given":"Fabrice","non-dropping-particle":"","parse-names":false,"suffix":""},{"dropping-particle":"","family":"Pawlowski","given":"Jan","non-dropping-particle":"","parse-names":false,"suffix":""},{"dropping-particle":"","family":"Probert","given":"Ian","non-dropping-particle":"","parse-names":false,"suffix":""},{"dropping-particle":"","family":"Sauvadet","given":"Anne Laure","non-dropping-particle":"","parse-names":false,"suffix":""},{"dropping-particle":"","family":"Siano","given":"Raffaele","non-dropping-particle":"","parse-names":false,"suffix":""},{"dropping-particle":"","family":"Stoeck","given":"Thorsten","non-dropping-particle":"","parse-names":false,"suffix":""},{"dropping-particle":"","family":"Vaulot","given":"Daniel","non-dropping-particle":"","parse-names":false,"suffix":""},{"dropping-particle":"","family":"Zimmermann","given":"Pascal","non-dropping-particle":"","parse-names":false,"suffix":""},{"dropping-particle":"","family":"Christen","given":"Richard","non-dropping-particle":"","parse-names":false,"suffix":""}],"container-title":"Nucleic acids research","id":"ITEM-1","issue":"D1","issued":{"date-parts":[["2012"]]},"page":"D597-D604","publisher":"Oxford University Press","title":"The Protist Ribosomal Reference database (PR2): a catalog of unicellular eukaryote small sub-unit rRNA sequences with curated taxonomy","type":"article-journal","volume":"41"},"uris":["http://www.mendeley.com/documents/?uuid=42af8aac-79ce-4df7-abae-217b1dd20694"]}],"mendeley":{"formattedCitation":"(Guillou et al. 2012)","plainTextFormattedCitation":"(Guillou et al. 2012)","previouslyFormattedCitation":"(Guillou et al., 2012)"},"properties":{"noteIndex":0},"schema":"https://github.com/citation-style-language/schema/raw/master/csl-citation.json"}</w:instrText>
      </w:r>
      <w:r w:rsidRPr="00A57FBB">
        <w:fldChar w:fldCharType="separate"/>
      </w:r>
      <w:r w:rsidR="00A63111" w:rsidRPr="00A63111">
        <w:rPr>
          <w:noProof/>
        </w:rPr>
        <w:t>(Guillou et al. 2012)</w:t>
      </w:r>
      <w:r w:rsidRPr="00A57FBB">
        <w:fldChar w:fldCharType="end"/>
      </w:r>
      <w:r w:rsidRPr="00A57FBB">
        <w:t>. The database consists of 18S ribosomal RNA and DNA sequences, with curated taxonomy of protists and other metazoans including nematodes. The version used contained 4910 nematode sequences and was last curated on 7</w:t>
      </w:r>
      <w:r w:rsidRPr="00A57FBB">
        <w:rPr>
          <w:vertAlign w:val="superscript"/>
        </w:rPr>
        <w:t>th</w:t>
      </w:r>
      <w:r w:rsidRPr="00A57FBB">
        <w:t xml:space="preserve"> October 2017. Some of the sequences span the locations of both 18S rDNA markers used. </w:t>
      </w:r>
    </w:p>
    <w:p w14:paraId="2957C39D" w14:textId="77777777" w:rsidR="00EF5404" w:rsidRPr="00A57FBB" w:rsidRDefault="00EF5404" w:rsidP="0000161A">
      <w:pPr>
        <w:spacing w:line="480" w:lineRule="auto"/>
      </w:pPr>
    </w:p>
    <w:p w14:paraId="2957C39E" w14:textId="27B495D2" w:rsidR="00954108" w:rsidRDefault="00954108" w:rsidP="0000161A">
      <w:pPr>
        <w:spacing w:line="480" w:lineRule="auto"/>
      </w:pPr>
      <w:r w:rsidRPr="00A57FBB">
        <w:t xml:space="preserve">For the 28S rDNA, reference sequences were obtained from the SILVA ribosomal RNA gene database </w:t>
      </w:r>
      <w:r w:rsidRPr="00A57FBB">
        <w:fldChar w:fldCharType="begin" w:fldLock="1"/>
      </w:r>
      <w:r w:rsidR="00A63111">
        <w:instrText>ADDIN CSL_CITATION {"citationItems":[{"id":"ITEM-1","itemData":{"DOI":"10.1093/nar/gks1219","ISBN":"0305-1048","ISSN":"03051048","PMID":"23193283","abstract":"SILVA (from Latin silva, forest, http://www.arb-silva.de) is a comprehensive web resource for up to date, quality-controlled databases of aligned ribosomal RNA (rRNA) gene sequences from the Bacteria, Archaea and Eukaryota domains and supplementary online services. The referred database release 111 (July 2012) contains 3 194 778 small subunit and 288 717 large subunit rRNA gene sequences. Since the initial description of the project, substantial new features have been introduced, including advanced quality control procedures, an improved rRNA gene aligner, online tools for probe and primer evaluation and optimized browsing, searching and downloading on the website. Furthermore, the extensively curated SILVA taxonomy and the new non-redundant SILVA datasets provide an ideal reference for high-throughput classification of data from next-generation sequencing approaches.","author":[{"dropping-particle":"","family":"Quast","given":"Christian","non-dropping-particle":"","parse-names":false,"suffix":""},{"dropping-particle":"","family":"Pruesse","given":"Elmar","non-dropping-particle":"","parse-names":false,"suffix":""},{"dropping-particle":"","family":"Yilmaz","given":"Pelin","non-dropping-particle":"","parse-names":false,"suffix":""},{"dropping-particle":"","family":"Gerken","given":"Jan","non-dropping-particle":"","parse-names":false,"suffix":""},{"dropping-particle":"","family":"Schweer","given":"Timmy","non-dropping-particle":"","parse-names":false,"suffix":""},{"dropping-particle":"","family":"Yarza","given":"Pablo","non-dropping-particle":"","parse-names":false,"suffix":""},{"dropping-particle":"","family":"Peplies","given":"Jörg","non-dropping-particle":"","parse-names":false,"suffix":""},{"dropping-particle":"","family":"Glöckner","given":"Frank Oliver","non-dropping-particle":"","parse-names":false,"suffix":""}],"container-title":"Nucleic Acids Research","id":"ITEM-1","issue":"D1","issued":{"date-parts":[["2013"]]},"title":"The SILVA ribosomal RNA gene database project: Improved data processing and web-based tools","type":"article-journal","volume":"41"},"uris":["http://www.mendeley.com/documents/?uuid=42efec29-dd68-44e1-ac7b-b791b6bcb8b3"]}],"mendeley":{"formattedCitation":"(Quast et al. 2013)","plainTextFormattedCitation":"(Quast et al. 2013)","previouslyFormattedCitation":"(Quast et al., 2013)"},"properties":{"noteIndex":0},"schema":"https://github.com/citation-style-language/schema/raw/master/csl-citation.json"}</w:instrText>
      </w:r>
      <w:r w:rsidRPr="00A57FBB">
        <w:fldChar w:fldCharType="separate"/>
      </w:r>
      <w:r w:rsidR="00A63111" w:rsidRPr="00A63111">
        <w:rPr>
          <w:noProof/>
        </w:rPr>
        <w:t>(Quast et al. 2013)</w:t>
      </w:r>
      <w:r w:rsidRPr="00A57FBB">
        <w:fldChar w:fldCharType="end"/>
      </w:r>
      <w:r w:rsidRPr="00A57FBB">
        <w:t xml:space="preserve"> downloaded on 25</w:t>
      </w:r>
      <w:r w:rsidRPr="00A57FBB">
        <w:rPr>
          <w:vertAlign w:val="superscript"/>
        </w:rPr>
        <w:t>th</w:t>
      </w:r>
      <w:r w:rsidRPr="00A57FBB">
        <w:t xml:space="preserve"> January 2018. Thirteen of the sampled taxa could not be found in this database, and so for those </w:t>
      </w:r>
      <w:r w:rsidR="002D62BD">
        <w:t xml:space="preserve">among these taxa </w:t>
      </w:r>
      <w:r w:rsidRPr="00A57FBB">
        <w:t>with available sequences in NCBI, they were downloaded and added to make a more complete reference database (</w:t>
      </w:r>
      <w:r w:rsidRPr="00A57FBB">
        <w:fldChar w:fldCharType="begin"/>
      </w:r>
      <w:r w:rsidRPr="00A57FBB">
        <w:instrText xml:space="preserve"> REF _Ref509563964 \h  \* MERGEFORMAT </w:instrText>
      </w:r>
      <w:r w:rsidRPr="00A57FBB">
        <w:fldChar w:fldCharType="separate"/>
      </w:r>
      <w:r w:rsidR="00C5037E" w:rsidRPr="00C5037E">
        <w:t xml:space="preserve">Table </w:t>
      </w:r>
      <w:r w:rsidR="00C5037E" w:rsidRPr="00C5037E">
        <w:rPr>
          <w:noProof/>
        </w:rPr>
        <w:t>4</w:t>
      </w:r>
      <w:r w:rsidRPr="00A57FBB">
        <w:fldChar w:fldCharType="end"/>
      </w:r>
      <w:r w:rsidRPr="00A57FBB">
        <w:t xml:space="preserve">). A custom python script was used to convert the taxonomies to </w:t>
      </w:r>
      <w:proofErr w:type="spellStart"/>
      <w:r w:rsidRPr="00A57FBB">
        <w:rPr>
          <w:i/>
        </w:rPr>
        <w:t>utax</w:t>
      </w:r>
      <w:proofErr w:type="spellEnd"/>
      <w:r w:rsidRPr="00A57FBB">
        <w:t xml:space="preserve">-compatible format as described at </w:t>
      </w:r>
      <w:hyperlink r:id="rId10" w:tooltip="http://drive5.com/usearch/manual/tax_annot.html" w:history="1">
        <w:r w:rsidRPr="002D62BD">
          <w:t>http://drive5.com/usearch/manual/tax_annot.html</w:t>
        </w:r>
      </w:hyperlink>
      <w:r w:rsidRPr="00A57FBB">
        <w:t xml:space="preserve">. </w:t>
      </w:r>
    </w:p>
    <w:p w14:paraId="2957C39F" w14:textId="77777777" w:rsidR="00EF5404" w:rsidRPr="00A57FBB" w:rsidRDefault="00EF5404" w:rsidP="0000161A">
      <w:pPr>
        <w:spacing w:line="480" w:lineRule="auto"/>
      </w:pPr>
    </w:p>
    <w:p w14:paraId="2957C3A0" w14:textId="67BF88F1" w:rsidR="00954108" w:rsidRPr="00A57FBB" w:rsidRDefault="00954108" w:rsidP="0000161A">
      <w:pPr>
        <w:spacing w:line="480" w:lineRule="auto"/>
      </w:pPr>
      <w:r w:rsidRPr="00A57FBB">
        <w:t>A search through the BOLD database for nematode COI sequences revealed that only nine of the taxa included in the mock community have sequences available for comparison. Therefore, as was done with the 28S rDNA, reference sequences of nematode COI from the Barcode of life project within NCBI were obtained (on 25</w:t>
      </w:r>
      <w:r w:rsidRPr="00A57FBB">
        <w:rPr>
          <w:vertAlign w:val="superscript"/>
        </w:rPr>
        <w:t>th</w:t>
      </w:r>
      <w:r w:rsidRPr="00A57FBB">
        <w:t xml:space="preserve"> January 2018) using a command within the statistical assignment package (SAP 1.9.8) </w:t>
      </w:r>
      <w:r w:rsidRPr="00A57FBB">
        <w:fldChar w:fldCharType="begin" w:fldLock="1"/>
      </w:r>
      <w:r w:rsidR="00A63111">
        <w:instrText>ADDIN CSL_CITATION {"citationItems":[{"id":"ITEM-1","itemData":{"ISSN":"0962-8436","author":[{"dropping-particle":"","family":"Munch","given":"Kasper","non-dropping-particle":"","parse-names":false,"suffix":""},{"dropping-particle":"","family":"Boomsma","given":"Wouter","non-dropping-particle":"","parse-names":false,"suffix":""},{"dropping-particle":"","family":"Willerslev","given":"Eske","non-dropping-particle":"","parse-names":false,"suffix":""},{"dropping-particle":"","family":"Nielsen","given":"Rasmus","non-dropping-particle":"","parse-names":false,"suffix":""}],"container-title":"Philosophical Transactions of the Royal Society B: Biological Sciences","id":"ITEM-1","issue":"1512","issued":{"date-parts":[["2008"]]},"page":"3997-4002","publisher":"The Royal Society","title":"Fast phylogenetic DNA barcoding","type":"article-journal","volume":"363"},"uris":["http://www.mendeley.com/documents/?uuid=3f6fb1d8-c0cb-457f-ba76-30a846be94aa"]},{"id":"ITEM-2","itemData":{"ISSN":"1076-836X","author":[{"dropping-particle":"","family":"Munch","given":"Kasper","non-dropping-particle":"","parse-names":false,"suffix":""},{"dropping-particle":"","family":"Boomsma","given":"Wouter","non-dropping-particle":"","parse-names":false,"suffix":""},{"dropping-particle":"","family":"Huelsenbeck","given":"John P","non-dropping-particle":"","parse-names":false,"suffix":""},{"dropping-particle":"","family":"Willerslev","given":"Eske","non-dropping-particle":"","parse-names":false,"suffix":""},{"dropping-particle":"","family":"Nielsen","given":"Rasmus","non-dropping-particle":"","parse-names":false,"suffix":""}],"container-title":"Systematic biology","id":"ITEM-2","issue":"5","issued":{"date-parts":[["2008"]]},"page":"750-757","publisher":"Taylor &amp; Francis","title":"Statistical assignment of DNA sequences using Bayesian phylogenetics","type":"article-journal","volume":"57"},"uris":["http://www.mendeley.com/documents/?uuid=f98e93fc-7059-4dbf-abd3-ed0f4a45d866"]}],"mendeley":{"formattedCitation":"(Munch Boomsma Huelsenbeck et al. 2008, Munch Boomsma Willerslev et al. 2008)","plainTextFormattedCitation":"(Munch Boomsma Huelsenbeck et al. 2008, Munch Boomsma Willerslev et al. 2008)","previouslyFormattedCitation":"(Munch, Boomsma, Huelsenbeck, Willerslev, &amp; Nielsen, 2008; Munch, Boomsma, Willerslev, &amp; Nielsen, 2008)"},"properties":{"noteIndex":0},"schema":"https://github.com/citation-style-language/schema/raw/master/csl-citation.json"}</w:instrText>
      </w:r>
      <w:r w:rsidRPr="00A57FBB">
        <w:fldChar w:fldCharType="separate"/>
      </w:r>
      <w:r w:rsidR="00A63111" w:rsidRPr="00A63111">
        <w:rPr>
          <w:noProof/>
        </w:rPr>
        <w:t>(Munch Boomsma Huelsenbeck et al. 2008, Munch Boomsma Willerslev et al. 2008)</w:t>
      </w:r>
      <w:r w:rsidRPr="00A57FBB">
        <w:fldChar w:fldCharType="end"/>
      </w:r>
      <w:r w:rsidRPr="00A57FBB">
        <w:t xml:space="preserve"> and formatted for </w:t>
      </w:r>
      <w:proofErr w:type="spellStart"/>
      <w:r w:rsidRPr="00A57FBB">
        <w:rPr>
          <w:i/>
        </w:rPr>
        <w:t>utax</w:t>
      </w:r>
      <w:proofErr w:type="spellEnd"/>
      <w:r w:rsidRPr="00A57FBB">
        <w:t xml:space="preserve"> taxonomy assignments. After formatting the sequences, only ones matching fourteen of the sampled taxa passed to be part of the database. For the blast taxonomy assignments sequences from NCBI database were used as references. </w:t>
      </w:r>
    </w:p>
    <w:p w14:paraId="62B05159" w14:textId="7561667E" w:rsidR="0000161A" w:rsidRDefault="0000161A" w:rsidP="0000161A">
      <w:pPr>
        <w:spacing w:line="480" w:lineRule="auto"/>
        <w:rPr>
          <w:rFonts w:cs="Arial"/>
          <w:i/>
          <w:sz w:val="22"/>
        </w:rPr>
      </w:pPr>
      <w:bookmarkStart w:id="5" w:name="_Ref509561061"/>
    </w:p>
    <w:p w14:paraId="2957C3A3" w14:textId="5CC73E5D" w:rsidR="00954108" w:rsidRPr="00BE6747" w:rsidRDefault="00954108" w:rsidP="0000161A">
      <w:pPr>
        <w:spacing w:line="240" w:lineRule="auto"/>
        <w:rPr>
          <w:rFonts w:cs="Arial"/>
          <w:i/>
        </w:rPr>
      </w:pPr>
      <w:r w:rsidRPr="00BE6747">
        <w:rPr>
          <w:rFonts w:cs="Arial"/>
          <w:i/>
          <w:sz w:val="22"/>
        </w:rPr>
        <w:lastRenderedPageBreak/>
        <w:t xml:space="preserve">Table </w:t>
      </w:r>
      <w:r w:rsidR="000709FF">
        <w:rPr>
          <w:rFonts w:cs="Arial"/>
          <w:i/>
          <w:sz w:val="22"/>
        </w:rPr>
        <w:fldChar w:fldCharType="begin"/>
      </w:r>
      <w:r w:rsidR="000709FF">
        <w:rPr>
          <w:rFonts w:cs="Arial"/>
          <w:i/>
          <w:sz w:val="22"/>
        </w:rPr>
        <w:instrText xml:space="preserve"> SEQ Table \* ARABIC </w:instrText>
      </w:r>
      <w:r w:rsidR="000709FF">
        <w:rPr>
          <w:rFonts w:cs="Arial"/>
          <w:i/>
          <w:sz w:val="22"/>
        </w:rPr>
        <w:fldChar w:fldCharType="separate"/>
      </w:r>
      <w:r w:rsidR="000709FF">
        <w:rPr>
          <w:rFonts w:cs="Arial"/>
          <w:i/>
          <w:noProof/>
          <w:sz w:val="22"/>
        </w:rPr>
        <w:t>1</w:t>
      </w:r>
      <w:r w:rsidR="000709FF">
        <w:rPr>
          <w:rFonts w:cs="Arial"/>
          <w:i/>
          <w:sz w:val="22"/>
        </w:rPr>
        <w:fldChar w:fldCharType="end"/>
      </w:r>
      <w:bookmarkEnd w:id="5"/>
      <w:r w:rsidRPr="00BE6747">
        <w:rPr>
          <w:rFonts w:cs="Arial"/>
          <w:i/>
          <w:sz w:val="22"/>
        </w:rPr>
        <w:t xml:space="preserve">. Nematode taxa included in the mock community, their families and abundances. Classifications here are based on </w:t>
      </w:r>
      <w:r w:rsidRPr="00BE6747">
        <w:rPr>
          <w:rFonts w:cs="Arial"/>
          <w:i/>
          <w:sz w:val="22"/>
        </w:rPr>
        <w:fldChar w:fldCharType="begin" w:fldLock="1"/>
      </w:r>
      <w:r w:rsidR="00A63111">
        <w:rPr>
          <w:rFonts w:cs="Arial"/>
          <w:i/>
          <w:sz w:val="22"/>
        </w:rPr>
        <w:instrText>ADDIN CSL_CITATION {"citationItems":[{"id":"ITEM-1","itemData":{"author":[{"dropping-particle":"","family":"Ley","given":"Paul","non-dropping-particle":"De","parse-names":false,"suffix":""},{"dropping-particle":"","family":"Blaxter","given":"M L","non-dropping-particle":"","parse-names":false,"suffix":""}],"chapter-number":"Systematic","container-title":"The biology of nematodes","editor":[{"dropping-particle":"","family":"Lee","given":"D.L.","non-dropping-particle":"","parse-names":false,"suffix":""}],"id":"ITEM-1","issued":{"date-parts":[["2002"]]},"page":"1-30","publisher":"Taylor &amp; Francis London","publisher-place":"London, UK","title":"Systematic position and phylogeny","type":"chapter"},"uris":["http://www.mendeley.com/documents/?uuid=89c85e94-3eea-41c6-baa9-3fff275362fb"]}],"mendeley":{"formattedCitation":"(De Ley and Blaxter 2002)","plainTextFormattedCitation":"(De Ley and Blaxter 2002)","previouslyFormattedCitation":"(De Ley &amp; Blaxter, 2002)"},"properties":{"noteIndex":0},"schema":"https://github.com/citation-style-language/schema/raw/master/csl-citation.json"}</w:instrText>
      </w:r>
      <w:r w:rsidRPr="00BE6747">
        <w:rPr>
          <w:rFonts w:cs="Arial"/>
          <w:i/>
          <w:sz w:val="22"/>
        </w:rPr>
        <w:fldChar w:fldCharType="separate"/>
      </w:r>
      <w:r w:rsidR="00A63111" w:rsidRPr="00A63111">
        <w:rPr>
          <w:rFonts w:cs="Arial"/>
          <w:noProof/>
          <w:sz w:val="22"/>
        </w:rPr>
        <w:t>(De Ley and Blaxter 2002)</w:t>
      </w:r>
      <w:r w:rsidRPr="00BE6747">
        <w:rPr>
          <w:rFonts w:cs="Arial"/>
          <w:i/>
          <w:sz w:val="22"/>
        </w:rPr>
        <w:fldChar w:fldCharType="end"/>
      </w:r>
      <w:r w:rsidRPr="00BE6747">
        <w:rPr>
          <w:rFonts w:cs="Arial"/>
          <w:i/>
          <w:sz w:val="22"/>
        </w:rPr>
        <w:t>.</w:t>
      </w:r>
    </w:p>
    <w:tbl>
      <w:tblPr>
        <w:tblW w:w="5000" w:type="pct"/>
        <w:tblBorders>
          <w:top w:val="single" w:sz="4" w:space="0" w:color="auto"/>
          <w:bottom w:val="single" w:sz="4" w:space="0" w:color="auto"/>
        </w:tblBorders>
        <w:tblLook w:val="04A0" w:firstRow="1" w:lastRow="0" w:firstColumn="1" w:lastColumn="0" w:noHBand="0" w:noVBand="1"/>
      </w:tblPr>
      <w:tblGrid>
        <w:gridCol w:w="2497"/>
        <w:gridCol w:w="3267"/>
        <w:gridCol w:w="1629"/>
        <w:gridCol w:w="1627"/>
      </w:tblGrid>
      <w:tr w:rsidR="00954108" w:rsidRPr="002B7440" w14:paraId="2957C3A8" w14:textId="77777777" w:rsidTr="00EF5404">
        <w:trPr>
          <w:trHeight w:val="432"/>
        </w:trPr>
        <w:tc>
          <w:tcPr>
            <w:tcW w:w="1384" w:type="pct"/>
            <w:tcBorders>
              <w:top w:val="single" w:sz="4" w:space="0" w:color="auto"/>
              <w:bottom w:val="single" w:sz="4" w:space="0" w:color="auto"/>
            </w:tcBorders>
          </w:tcPr>
          <w:p w14:paraId="2957C3A4" w14:textId="77777777" w:rsidR="00954108" w:rsidRPr="002B7440"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b/>
                <w:color w:val="000000"/>
                <w:sz w:val="20"/>
                <w:szCs w:val="22"/>
              </w:rPr>
            </w:pPr>
            <w:r w:rsidRPr="002B7440">
              <w:rPr>
                <w:rFonts w:cs="Arial"/>
                <w:b/>
                <w:color w:val="00000A"/>
                <w:sz w:val="20"/>
                <w:szCs w:val="22"/>
              </w:rPr>
              <w:t>Family</w:t>
            </w:r>
          </w:p>
        </w:tc>
        <w:tc>
          <w:tcPr>
            <w:tcW w:w="1811" w:type="pct"/>
            <w:tcBorders>
              <w:top w:val="single" w:sz="4" w:space="0" w:color="auto"/>
              <w:bottom w:val="single" w:sz="4" w:space="0" w:color="auto"/>
            </w:tcBorders>
          </w:tcPr>
          <w:p w14:paraId="2957C3A5" w14:textId="77777777" w:rsidR="00954108" w:rsidRPr="002B7440"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b/>
                <w:color w:val="00000A"/>
                <w:sz w:val="20"/>
                <w:szCs w:val="22"/>
              </w:rPr>
            </w:pPr>
            <w:r w:rsidRPr="002B7440">
              <w:rPr>
                <w:rFonts w:cs="Arial"/>
                <w:b/>
                <w:color w:val="00000A"/>
                <w:sz w:val="20"/>
                <w:szCs w:val="22"/>
              </w:rPr>
              <w:t>Species</w:t>
            </w:r>
          </w:p>
        </w:tc>
        <w:tc>
          <w:tcPr>
            <w:tcW w:w="903" w:type="pct"/>
            <w:tcBorders>
              <w:top w:val="single" w:sz="4" w:space="0" w:color="auto"/>
              <w:bottom w:val="single" w:sz="4" w:space="0" w:color="auto"/>
            </w:tcBorders>
          </w:tcPr>
          <w:p w14:paraId="2957C3A6" w14:textId="77777777" w:rsidR="00954108" w:rsidRPr="002B7440"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b/>
                <w:color w:val="00000A"/>
                <w:sz w:val="20"/>
                <w:szCs w:val="20"/>
              </w:rPr>
            </w:pPr>
            <w:r w:rsidRPr="002B7440">
              <w:rPr>
                <w:rFonts w:cs="Arial"/>
                <w:b/>
                <w:color w:val="00000A"/>
                <w:sz w:val="20"/>
                <w:szCs w:val="20"/>
              </w:rPr>
              <w:t>NCBI Accessions</w:t>
            </w:r>
          </w:p>
        </w:tc>
        <w:tc>
          <w:tcPr>
            <w:tcW w:w="902" w:type="pct"/>
            <w:tcBorders>
              <w:top w:val="single" w:sz="4" w:space="0" w:color="auto"/>
              <w:bottom w:val="single" w:sz="4" w:space="0" w:color="auto"/>
            </w:tcBorders>
          </w:tcPr>
          <w:p w14:paraId="2957C3A7" w14:textId="77777777" w:rsidR="00954108" w:rsidRPr="002B7440"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b/>
                <w:color w:val="000000"/>
                <w:sz w:val="20"/>
                <w:szCs w:val="22"/>
              </w:rPr>
            </w:pPr>
            <w:r w:rsidRPr="002B7440">
              <w:rPr>
                <w:rFonts w:cs="Arial"/>
                <w:b/>
                <w:color w:val="00000A"/>
                <w:sz w:val="20"/>
                <w:szCs w:val="22"/>
              </w:rPr>
              <w:t>Abundance</w:t>
            </w:r>
          </w:p>
        </w:tc>
      </w:tr>
      <w:tr w:rsidR="00954108" w:rsidRPr="00BE6747" w14:paraId="2957C3AD" w14:textId="77777777" w:rsidTr="00EF5404">
        <w:trPr>
          <w:trHeight w:val="405"/>
        </w:trPr>
        <w:tc>
          <w:tcPr>
            <w:tcW w:w="1384" w:type="pct"/>
            <w:tcBorders>
              <w:top w:val="single" w:sz="4" w:space="0" w:color="auto"/>
            </w:tcBorders>
          </w:tcPr>
          <w:p w14:paraId="2957C3A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Alaimidae</w:t>
            </w:r>
          </w:p>
        </w:tc>
        <w:tc>
          <w:tcPr>
            <w:tcW w:w="1811" w:type="pct"/>
            <w:tcBorders>
              <w:top w:val="single" w:sz="4" w:space="0" w:color="auto"/>
            </w:tcBorders>
          </w:tcPr>
          <w:p w14:paraId="2957C3AA"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Alaimus</w:t>
            </w:r>
            <w:r w:rsidRPr="00BE6747">
              <w:rPr>
                <w:rFonts w:cs="Arial"/>
                <w:color w:val="00000A"/>
                <w:sz w:val="20"/>
                <w:szCs w:val="22"/>
              </w:rPr>
              <w:t xml:space="preserve"> sp.</w:t>
            </w:r>
          </w:p>
        </w:tc>
        <w:tc>
          <w:tcPr>
            <w:tcW w:w="903" w:type="pct"/>
            <w:tcBorders>
              <w:top w:val="single" w:sz="4" w:space="0" w:color="auto"/>
            </w:tcBorders>
          </w:tcPr>
          <w:p w14:paraId="2957C3AB"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MG994936</w:t>
            </w:r>
          </w:p>
        </w:tc>
        <w:tc>
          <w:tcPr>
            <w:tcW w:w="902" w:type="pct"/>
            <w:tcBorders>
              <w:top w:val="single" w:sz="4" w:space="0" w:color="auto"/>
            </w:tcBorders>
          </w:tcPr>
          <w:p w14:paraId="2957C3AC"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2</w:t>
            </w:r>
          </w:p>
        </w:tc>
      </w:tr>
      <w:tr w:rsidR="00954108" w:rsidRPr="00BE6747" w14:paraId="2957C3B2" w14:textId="77777777" w:rsidTr="00EF5404">
        <w:trPr>
          <w:trHeight w:val="430"/>
        </w:trPr>
        <w:tc>
          <w:tcPr>
            <w:tcW w:w="1384" w:type="pct"/>
          </w:tcPr>
          <w:p w14:paraId="2957C3AE"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Trichodoridae</w:t>
            </w:r>
          </w:p>
        </w:tc>
        <w:tc>
          <w:tcPr>
            <w:tcW w:w="1811" w:type="pct"/>
          </w:tcPr>
          <w:p w14:paraId="2957C3AF"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Trichodorus primitivus</w:t>
            </w:r>
          </w:p>
        </w:tc>
        <w:tc>
          <w:tcPr>
            <w:tcW w:w="903" w:type="pct"/>
          </w:tcPr>
          <w:p w14:paraId="2957C3B0"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MG994943</w:t>
            </w:r>
          </w:p>
        </w:tc>
        <w:tc>
          <w:tcPr>
            <w:tcW w:w="902" w:type="pct"/>
          </w:tcPr>
          <w:p w14:paraId="2957C3B1"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B7" w14:textId="77777777" w:rsidTr="00EF5404">
        <w:trPr>
          <w:trHeight w:val="461"/>
        </w:trPr>
        <w:tc>
          <w:tcPr>
            <w:tcW w:w="1384" w:type="pct"/>
          </w:tcPr>
          <w:p w14:paraId="2957C3B3"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Tripylidae</w:t>
            </w:r>
            <w:proofErr w:type="spellEnd"/>
          </w:p>
        </w:tc>
        <w:tc>
          <w:tcPr>
            <w:tcW w:w="1811" w:type="pct"/>
          </w:tcPr>
          <w:p w14:paraId="2957C3B4"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Tripyla glomerans</w:t>
            </w:r>
          </w:p>
        </w:tc>
        <w:tc>
          <w:tcPr>
            <w:tcW w:w="903" w:type="pct"/>
          </w:tcPr>
          <w:p w14:paraId="2957C3B5"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MG994928</w:t>
            </w:r>
          </w:p>
        </w:tc>
        <w:tc>
          <w:tcPr>
            <w:tcW w:w="902" w:type="pct"/>
          </w:tcPr>
          <w:p w14:paraId="2957C3B6"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2</w:t>
            </w:r>
          </w:p>
        </w:tc>
      </w:tr>
      <w:tr w:rsidR="00954108" w:rsidRPr="00BE6747" w14:paraId="2957C3BC" w14:textId="77777777" w:rsidTr="00EF5404">
        <w:trPr>
          <w:trHeight w:val="461"/>
        </w:trPr>
        <w:tc>
          <w:tcPr>
            <w:tcW w:w="1384" w:type="pct"/>
          </w:tcPr>
          <w:p w14:paraId="2957C3B8"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Longidoridae</w:t>
            </w:r>
            <w:proofErr w:type="spellEnd"/>
          </w:p>
        </w:tc>
        <w:tc>
          <w:tcPr>
            <w:tcW w:w="1811" w:type="pct"/>
          </w:tcPr>
          <w:p w14:paraId="2957C3B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Longidorus caespiticola</w:t>
            </w:r>
          </w:p>
        </w:tc>
        <w:tc>
          <w:tcPr>
            <w:tcW w:w="903" w:type="pct"/>
          </w:tcPr>
          <w:p w14:paraId="2957C3BA"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MG994935</w:t>
            </w:r>
          </w:p>
        </w:tc>
        <w:tc>
          <w:tcPr>
            <w:tcW w:w="902" w:type="pct"/>
          </w:tcPr>
          <w:p w14:paraId="2957C3BB"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C1" w14:textId="77777777" w:rsidTr="00EF5404">
        <w:trPr>
          <w:trHeight w:val="314"/>
        </w:trPr>
        <w:tc>
          <w:tcPr>
            <w:tcW w:w="1384" w:type="pct"/>
          </w:tcPr>
          <w:p w14:paraId="2957C3BD"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Longidoridae</w:t>
            </w:r>
            <w:proofErr w:type="spellEnd"/>
          </w:p>
        </w:tc>
        <w:tc>
          <w:tcPr>
            <w:tcW w:w="1811" w:type="pct"/>
          </w:tcPr>
          <w:p w14:paraId="2957C3BE"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Xiphinema diversicaudatum</w:t>
            </w:r>
          </w:p>
        </w:tc>
        <w:tc>
          <w:tcPr>
            <w:tcW w:w="903" w:type="pct"/>
          </w:tcPr>
          <w:p w14:paraId="2957C3BF"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MG994934</w:t>
            </w:r>
          </w:p>
        </w:tc>
        <w:tc>
          <w:tcPr>
            <w:tcW w:w="902" w:type="pct"/>
          </w:tcPr>
          <w:p w14:paraId="2957C3C0"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C6" w14:textId="77777777" w:rsidTr="00EF5404">
        <w:trPr>
          <w:trHeight w:val="461"/>
        </w:trPr>
        <w:tc>
          <w:tcPr>
            <w:tcW w:w="1384" w:type="pct"/>
          </w:tcPr>
          <w:p w14:paraId="2957C3C2"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Aporcelaimidae</w:t>
            </w:r>
          </w:p>
        </w:tc>
        <w:tc>
          <w:tcPr>
            <w:tcW w:w="1811" w:type="pct"/>
          </w:tcPr>
          <w:p w14:paraId="2957C3C3"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Aporcelaimellus</w:t>
            </w:r>
            <w:r w:rsidRPr="00BE6747">
              <w:rPr>
                <w:rFonts w:cs="Arial"/>
                <w:color w:val="00000A"/>
                <w:sz w:val="20"/>
                <w:szCs w:val="22"/>
              </w:rPr>
              <w:t xml:space="preserve"> sp.</w:t>
            </w:r>
          </w:p>
        </w:tc>
        <w:tc>
          <w:tcPr>
            <w:tcW w:w="903" w:type="pct"/>
          </w:tcPr>
          <w:p w14:paraId="2957C3C4"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MG994940</w:t>
            </w:r>
          </w:p>
        </w:tc>
        <w:tc>
          <w:tcPr>
            <w:tcW w:w="902" w:type="pct"/>
          </w:tcPr>
          <w:p w14:paraId="2957C3C5"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CB" w14:textId="77777777" w:rsidTr="00EF5404">
        <w:trPr>
          <w:trHeight w:val="461"/>
        </w:trPr>
        <w:tc>
          <w:tcPr>
            <w:tcW w:w="1384" w:type="pct"/>
          </w:tcPr>
          <w:p w14:paraId="2957C3C7"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Mononchidae</w:t>
            </w:r>
            <w:proofErr w:type="spellEnd"/>
          </w:p>
        </w:tc>
        <w:tc>
          <w:tcPr>
            <w:tcW w:w="1811" w:type="pct"/>
          </w:tcPr>
          <w:p w14:paraId="2957C3C8"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Prionchulus punctatus</w:t>
            </w:r>
          </w:p>
        </w:tc>
        <w:tc>
          <w:tcPr>
            <w:tcW w:w="903" w:type="pct"/>
          </w:tcPr>
          <w:p w14:paraId="2957C3C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MG994945</w:t>
            </w:r>
          </w:p>
        </w:tc>
        <w:tc>
          <w:tcPr>
            <w:tcW w:w="902" w:type="pct"/>
          </w:tcPr>
          <w:p w14:paraId="2957C3CA"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2</w:t>
            </w:r>
          </w:p>
        </w:tc>
      </w:tr>
      <w:tr w:rsidR="00954108" w:rsidRPr="00BE6747" w14:paraId="2957C3D0" w14:textId="77777777" w:rsidTr="00EF5404">
        <w:trPr>
          <w:trHeight w:val="461"/>
        </w:trPr>
        <w:tc>
          <w:tcPr>
            <w:tcW w:w="1384" w:type="pct"/>
            <w:tcBorders>
              <w:bottom w:val="single" w:sz="4" w:space="0" w:color="auto"/>
            </w:tcBorders>
          </w:tcPr>
          <w:p w14:paraId="2957C3CC"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Anatonchidae</w:t>
            </w:r>
            <w:proofErr w:type="spellEnd"/>
          </w:p>
        </w:tc>
        <w:tc>
          <w:tcPr>
            <w:tcW w:w="1811" w:type="pct"/>
            <w:tcBorders>
              <w:bottom w:val="single" w:sz="4" w:space="0" w:color="auto"/>
            </w:tcBorders>
          </w:tcPr>
          <w:p w14:paraId="2957C3CD"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Anatonchus tridentatus</w:t>
            </w:r>
          </w:p>
        </w:tc>
        <w:tc>
          <w:tcPr>
            <w:tcW w:w="903" w:type="pct"/>
            <w:tcBorders>
              <w:bottom w:val="single" w:sz="4" w:space="0" w:color="auto"/>
            </w:tcBorders>
          </w:tcPr>
          <w:p w14:paraId="2957C3CE"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MG994941</w:t>
            </w:r>
          </w:p>
        </w:tc>
        <w:tc>
          <w:tcPr>
            <w:tcW w:w="902" w:type="pct"/>
            <w:tcBorders>
              <w:bottom w:val="single" w:sz="4" w:space="0" w:color="auto"/>
            </w:tcBorders>
          </w:tcPr>
          <w:p w14:paraId="2957C3CF"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D5" w14:textId="77777777" w:rsidTr="00EF5404">
        <w:trPr>
          <w:trHeight w:val="447"/>
        </w:trPr>
        <w:tc>
          <w:tcPr>
            <w:tcW w:w="1384" w:type="pct"/>
            <w:tcBorders>
              <w:top w:val="single" w:sz="4" w:space="0" w:color="auto"/>
              <w:bottom w:val="nil"/>
            </w:tcBorders>
          </w:tcPr>
          <w:p w14:paraId="2957C3D1"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Plectidae</w:t>
            </w:r>
          </w:p>
        </w:tc>
        <w:tc>
          <w:tcPr>
            <w:tcW w:w="1811" w:type="pct"/>
            <w:tcBorders>
              <w:top w:val="single" w:sz="4" w:space="0" w:color="auto"/>
              <w:bottom w:val="nil"/>
            </w:tcBorders>
          </w:tcPr>
          <w:p w14:paraId="2957C3D2"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Anaplectus</w:t>
            </w:r>
            <w:r w:rsidRPr="00BE6747">
              <w:rPr>
                <w:rFonts w:cs="Arial"/>
                <w:color w:val="00000A"/>
                <w:sz w:val="20"/>
                <w:szCs w:val="22"/>
              </w:rPr>
              <w:t xml:space="preserve"> sp.</w:t>
            </w:r>
          </w:p>
        </w:tc>
        <w:tc>
          <w:tcPr>
            <w:tcW w:w="903" w:type="pct"/>
            <w:tcBorders>
              <w:top w:val="single" w:sz="4" w:space="0" w:color="auto"/>
              <w:bottom w:val="nil"/>
            </w:tcBorders>
          </w:tcPr>
          <w:p w14:paraId="2957C3D3"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MG994930</w:t>
            </w:r>
          </w:p>
        </w:tc>
        <w:tc>
          <w:tcPr>
            <w:tcW w:w="902" w:type="pct"/>
            <w:tcBorders>
              <w:top w:val="single" w:sz="4" w:space="0" w:color="auto"/>
              <w:bottom w:val="nil"/>
            </w:tcBorders>
          </w:tcPr>
          <w:p w14:paraId="2957C3D4"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DA" w14:textId="77777777" w:rsidTr="00EF5404">
        <w:trPr>
          <w:trHeight w:val="419"/>
        </w:trPr>
        <w:tc>
          <w:tcPr>
            <w:tcW w:w="1384" w:type="pct"/>
            <w:tcBorders>
              <w:top w:val="nil"/>
              <w:bottom w:val="nil"/>
            </w:tcBorders>
          </w:tcPr>
          <w:p w14:paraId="2957C3D6"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Plectidae</w:t>
            </w:r>
          </w:p>
        </w:tc>
        <w:tc>
          <w:tcPr>
            <w:tcW w:w="1811" w:type="pct"/>
            <w:tcBorders>
              <w:top w:val="nil"/>
              <w:bottom w:val="nil"/>
            </w:tcBorders>
          </w:tcPr>
          <w:p w14:paraId="2957C3D7"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Plectus</w:t>
            </w:r>
            <w:r w:rsidRPr="00BE6747">
              <w:rPr>
                <w:rFonts w:cs="Arial"/>
                <w:color w:val="00000A"/>
                <w:sz w:val="20"/>
                <w:szCs w:val="22"/>
              </w:rPr>
              <w:t xml:space="preserve"> sp.</w:t>
            </w:r>
          </w:p>
        </w:tc>
        <w:tc>
          <w:tcPr>
            <w:tcW w:w="903" w:type="pct"/>
            <w:tcBorders>
              <w:top w:val="nil"/>
              <w:bottom w:val="nil"/>
            </w:tcBorders>
          </w:tcPr>
          <w:p w14:paraId="2957C3D8"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MG993558</w:t>
            </w:r>
          </w:p>
        </w:tc>
        <w:tc>
          <w:tcPr>
            <w:tcW w:w="902" w:type="pct"/>
            <w:tcBorders>
              <w:top w:val="nil"/>
              <w:bottom w:val="nil"/>
            </w:tcBorders>
          </w:tcPr>
          <w:p w14:paraId="2957C3D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2</w:t>
            </w:r>
          </w:p>
        </w:tc>
      </w:tr>
      <w:tr w:rsidR="00954108" w:rsidRPr="00BE6747" w14:paraId="2957C3DF" w14:textId="77777777" w:rsidTr="00EF5404">
        <w:trPr>
          <w:trHeight w:val="461"/>
        </w:trPr>
        <w:tc>
          <w:tcPr>
            <w:tcW w:w="1384" w:type="pct"/>
            <w:tcBorders>
              <w:top w:val="nil"/>
            </w:tcBorders>
          </w:tcPr>
          <w:p w14:paraId="2957C3DB"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Neodiplogasteridae</w:t>
            </w:r>
            <w:proofErr w:type="spellEnd"/>
          </w:p>
        </w:tc>
        <w:tc>
          <w:tcPr>
            <w:tcW w:w="1811" w:type="pct"/>
            <w:tcBorders>
              <w:top w:val="nil"/>
            </w:tcBorders>
          </w:tcPr>
          <w:p w14:paraId="2957C3DC"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Pristionchus</w:t>
            </w:r>
            <w:r w:rsidRPr="00BE6747">
              <w:rPr>
                <w:rFonts w:cs="Arial"/>
                <w:color w:val="00000A"/>
                <w:sz w:val="20"/>
                <w:szCs w:val="22"/>
              </w:rPr>
              <w:t xml:space="preserve"> sp.</w:t>
            </w:r>
          </w:p>
        </w:tc>
        <w:tc>
          <w:tcPr>
            <w:tcW w:w="903" w:type="pct"/>
            <w:tcBorders>
              <w:top w:val="nil"/>
            </w:tcBorders>
          </w:tcPr>
          <w:p w14:paraId="2957C3DD"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MG994929</w:t>
            </w:r>
          </w:p>
        </w:tc>
        <w:tc>
          <w:tcPr>
            <w:tcW w:w="902" w:type="pct"/>
            <w:tcBorders>
              <w:top w:val="nil"/>
            </w:tcBorders>
          </w:tcPr>
          <w:p w14:paraId="2957C3DE"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3</w:t>
            </w:r>
          </w:p>
        </w:tc>
      </w:tr>
      <w:tr w:rsidR="00954108" w:rsidRPr="00BE6747" w14:paraId="2957C3E4" w14:textId="77777777" w:rsidTr="00EF5404">
        <w:trPr>
          <w:trHeight w:val="461"/>
        </w:trPr>
        <w:tc>
          <w:tcPr>
            <w:tcW w:w="1384" w:type="pct"/>
          </w:tcPr>
          <w:p w14:paraId="2957C3E0"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Anguinidae</w:t>
            </w:r>
            <w:proofErr w:type="spellEnd"/>
          </w:p>
        </w:tc>
        <w:tc>
          <w:tcPr>
            <w:tcW w:w="1811" w:type="pct"/>
          </w:tcPr>
          <w:p w14:paraId="2957C3E1"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Ditylenchus dipsaci</w:t>
            </w:r>
          </w:p>
        </w:tc>
        <w:tc>
          <w:tcPr>
            <w:tcW w:w="903" w:type="pct"/>
          </w:tcPr>
          <w:p w14:paraId="2957C3E2"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MG994937</w:t>
            </w:r>
          </w:p>
        </w:tc>
        <w:tc>
          <w:tcPr>
            <w:tcW w:w="902" w:type="pct"/>
          </w:tcPr>
          <w:p w14:paraId="2957C3E3"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3</w:t>
            </w:r>
          </w:p>
        </w:tc>
      </w:tr>
      <w:tr w:rsidR="00954108" w:rsidRPr="00BE6747" w14:paraId="2957C3E9" w14:textId="77777777" w:rsidTr="00EF5404">
        <w:trPr>
          <w:trHeight w:val="461"/>
        </w:trPr>
        <w:tc>
          <w:tcPr>
            <w:tcW w:w="1384" w:type="pct"/>
          </w:tcPr>
          <w:p w14:paraId="2957C3E5"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Rhabditidae</w:t>
            </w:r>
          </w:p>
        </w:tc>
        <w:tc>
          <w:tcPr>
            <w:tcW w:w="1811" w:type="pct"/>
          </w:tcPr>
          <w:p w14:paraId="2957C3E6"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Rhabditis</w:t>
            </w:r>
            <w:r w:rsidRPr="00BE6747">
              <w:rPr>
                <w:rFonts w:cs="Arial"/>
                <w:color w:val="00000A"/>
                <w:sz w:val="20"/>
                <w:szCs w:val="22"/>
              </w:rPr>
              <w:t xml:space="preserve"> sp.</w:t>
            </w:r>
          </w:p>
        </w:tc>
        <w:tc>
          <w:tcPr>
            <w:tcW w:w="903" w:type="pct"/>
          </w:tcPr>
          <w:p w14:paraId="2957C3E7"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MG994944</w:t>
            </w:r>
          </w:p>
        </w:tc>
        <w:tc>
          <w:tcPr>
            <w:tcW w:w="902" w:type="pct"/>
          </w:tcPr>
          <w:p w14:paraId="2957C3E8"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3</w:t>
            </w:r>
          </w:p>
        </w:tc>
      </w:tr>
      <w:tr w:rsidR="00954108" w:rsidRPr="00BE6747" w14:paraId="2957C3EE" w14:textId="77777777" w:rsidTr="00EF5404">
        <w:trPr>
          <w:trHeight w:val="461"/>
        </w:trPr>
        <w:tc>
          <w:tcPr>
            <w:tcW w:w="1384" w:type="pct"/>
          </w:tcPr>
          <w:p w14:paraId="2957C3EA"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Steinernematidae</w:t>
            </w:r>
            <w:proofErr w:type="spellEnd"/>
          </w:p>
        </w:tc>
        <w:tc>
          <w:tcPr>
            <w:tcW w:w="1811" w:type="pct"/>
          </w:tcPr>
          <w:p w14:paraId="2957C3EB"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Steinernema carpocapsae</w:t>
            </w:r>
          </w:p>
        </w:tc>
        <w:tc>
          <w:tcPr>
            <w:tcW w:w="903" w:type="pct"/>
          </w:tcPr>
          <w:p w14:paraId="2957C3EC"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MG994932</w:t>
            </w:r>
          </w:p>
        </w:tc>
        <w:tc>
          <w:tcPr>
            <w:tcW w:w="902" w:type="pct"/>
          </w:tcPr>
          <w:p w14:paraId="2957C3ED"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12</w:t>
            </w:r>
          </w:p>
        </w:tc>
      </w:tr>
      <w:tr w:rsidR="00954108" w:rsidRPr="00BE6747" w14:paraId="2957C3F3" w14:textId="77777777" w:rsidTr="00EF5404">
        <w:trPr>
          <w:trHeight w:val="447"/>
        </w:trPr>
        <w:tc>
          <w:tcPr>
            <w:tcW w:w="1384" w:type="pct"/>
          </w:tcPr>
          <w:p w14:paraId="2957C3EF"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Cephalobidae</w:t>
            </w:r>
          </w:p>
        </w:tc>
        <w:tc>
          <w:tcPr>
            <w:tcW w:w="1811" w:type="pct"/>
          </w:tcPr>
          <w:p w14:paraId="2957C3F0"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Acrobeles</w:t>
            </w:r>
            <w:r w:rsidRPr="00BE6747">
              <w:rPr>
                <w:rFonts w:cs="Arial"/>
                <w:color w:val="00000A"/>
                <w:sz w:val="20"/>
                <w:szCs w:val="22"/>
              </w:rPr>
              <w:t xml:space="preserve"> sp.</w:t>
            </w:r>
          </w:p>
        </w:tc>
        <w:tc>
          <w:tcPr>
            <w:tcW w:w="903" w:type="pct"/>
          </w:tcPr>
          <w:p w14:paraId="2957C3F1"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MG994931</w:t>
            </w:r>
          </w:p>
        </w:tc>
        <w:tc>
          <w:tcPr>
            <w:tcW w:w="902" w:type="pct"/>
          </w:tcPr>
          <w:p w14:paraId="2957C3F2"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3F8" w14:textId="77777777" w:rsidTr="00EF5404">
        <w:trPr>
          <w:trHeight w:val="461"/>
        </w:trPr>
        <w:tc>
          <w:tcPr>
            <w:tcW w:w="1384" w:type="pct"/>
          </w:tcPr>
          <w:p w14:paraId="2957C3F4"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Cephalobidae</w:t>
            </w:r>
          </w:p>
        </w:tc>
        <w:tc>
          <w:tcPr>
            <w:tcW w:w="1811" w:type="pct"/>
          </w:tcPr>
          <w:p w14:paraId="2957C3F5"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Acrobeloides</w:t>
            </w:r>
            <w:r w:rsidRPr="00BE6747">
              <w:rPr>
                <w:rFonts w:cs="Arial"/>
                <w:color w:val="00000A"/>
                <w:sz w:val="20"/>
                <w:szCs w:val="22"/>
              </w:rPr>
              <w:t xml:space="preserve"> sp.</w:t>
            </w:r>
          </w:p>
        </w:tc>
        <w:tc>
          <w:tcPr>
            <w:tcW w:w="903" w:type="pct"/>
          </w:tcPr>
          <w:p w14:paraId="2957C3F6"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A"/>
                <w:sz w:val="20"/>
                <w:szCs w:val="20"/>
              </w:rPr>
              <w:t>Failed</w:t>
            </w:r>
          </w:p>
        </w:tc>
        <w:tc>
          <w:tcPr>
            <w:tcW w:w="902" w:type="pct"/>
          </w:tcPr>
          <w:p w14:paraId="2957C3F7"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2</w:t>
            </w:r>
          </w:p>
        </w:tc>
      </w:tr>
      <w:tr w:rsidR="00954108" w:rsidRPr="00BE6747" w14:paraId="2957C3FD" w14:textId="77777777" w:rsidTr="00EF5404">
        <w:trPr>
          <w:trHeight w:val="461"/>
        </w:trPr>
        <w:tc>
          <w:tcPr>
            <w:tcW w:w="1384" w:type="pct"/>
          </w:tcPr>
          <w:p w14:paraId="2957C3F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Tylenchidae</w:t>
            </w:r>
            <w:proofErr w:type="spellEnd"/>
          </w:p>
        </w:tc>
        <w:tc>
          <w:tcPr>
            <w:tcW w:w="1811" w:type="pct"/>
          </w:tcPr>
          <w:p w14:paraId="2957C3FA"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Tylenchus</w:t>
            </w:r>
            <w:r w:rsidRPr="00BE6747">
              <w:rPr>
                <w:rFonts w:cs="Arial"/>
                <w:color w:val="00000A"/>
                <w:sz w:val="20"/>
                <w:szCs w:val="22"/>
              </w:rPr>
              <w:t xml:space="preserve"> sp.</w:t>
            </w:r>
          </w:p>
        </w:tc>
        <w:tc>
          <w:tcPr>
            <w:tcW w:w="903" w:type="pct"/>
          </w:tcPr>
          <w:p w14:paraId="2957C3FB"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A"/>
                <w:sz w:val="20"/>
                <w:szCs w:val="20"/>
              </w:rPr>
              <w:t>Too short</w:t>
            </w:r>
          </w:p>
        </w:tc>
        <w:tc>
          <w:tcPr>
            <w:tcW w:w="902" w:type="pct"/>
          </w:tcPr>
          <w:p w14:paraId="2957C3FC"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3</w:t>
            </w:r>
          </w:p>
        </w:tc>
      </w:tr>
      <w:tr w:rsidR="00954108" w:rsidRPr="00BE6747" w14:paraId="2957C402" w14:textId="77777777" w:rsidTr="00EF5404">
        <w:trPr>
          <w:trHeight w:val="461"/>
        </w:trPr>
        <w:tc>
          <w:tcPr>
            <w:tcW w:w="1384" w:type="pct"/>
          </w:tcPr>
          <w:p w14:paraId="2957C3FE"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Aphelenchoididae</w:t>
            </w:r>
          </w:p>
        </w:tc>
        <w:tc>
          <w:tcPr>
            <w:tcW w:w="1811" w:type="pct"/>
          </w:tcPr>
          <w:p w14:paraId="2957C3FF"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Laimaphelenchus penardi</w:t>
            </w:r>
          </w:p>
        </w:tc>
        <w:tc>
          <w:tcPr>
            <w:tcW w:w="903" w:type="pct"/>
          </w:tcPr>
          <w:p w14:paraId="2957C400"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A"/>
                <w:sz w:val="20"/>
                <w:szCs w:val="20"/>
              </w:rPr>
              <w:t>Not sequenced</w:t>
            </w:r>
          </w:p>
        </w:tc>
        <w:tc>
          <w:tcPr>
            <w:tcW w:w="902" w:type="pct"/>
          </w:tcPr>
          <w:p w14:paraId="2957C401"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8</w:t>
            </w:r>
          </w:p>
        </w:tc>
      </w:tr>
      <w:tr w:rsidR="00954108" w:rsidRPr="00BE6747" w14:paraId="2957C407" w14:textId="77777777" w:rsidTr="00EF5404">
        <w:trPr>
          <w:trHeight w:val="461"/>
        </w:trPr>
        <w:tc>
          <w:tcPr>
            <w:tcW w:w="1384" w:type="pct"/>
          </w:tcPr>
          <w:p w14:paraId="2957C403"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Aphelenchoididae</w:t>
            </w:r>
          </w:p>
        </w:tc>
        <w:tc>
          <w:tcPr>
            <w:tcW w:w="1811" w:type="pct"/>
          </w:tcPr>
          <w:p w14:paraId="2957C404"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Aphelenchoides</w:t>
            </w:r>
            <w:r w:rsidRPr="00BE6747">
              <w:rPr>
                <w:rFonts w:cs="Arial"/>
                <w:color w:val="00000A"/>
                <w:sz w:val="20"/>
                <w:szCs w:val="22"/>
              </w:rPr>
              <w:t xml:space="preserve"> sp.</w:t>
            </w:r>
          </w:p>
        </w:tc>
        <w:tc>
          <w:tcPr>
            <w:tcW w:w="903" w:type="pct"/>
          </w:tcPr>
          <w:p w14:paraId="2957C405"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MG994938</w:t>
            </w:r>
          </w:p>
        </w:tc>
        <w:tc>
          <w:tcPr>
            <w:tcW w:w="902" w:type="pct"/>
          </w:tcPr>
          <w:p w14:paraId="2957C406"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2</w:t>
            </w:r>
          </w:p>
        </w:tc>
      </w:tr>
      <w:tr w:rsidR="00954108" w:rsidRPr="00BE6747" w14:paraId="2957C40C" w14:textId="77777777" w:rsidTr="00EF5404">
        <w:trPr>
          <w:trHeight w:val="461"/>
        </w:trPr>
        <w:tc>
          <w:tcPr>
            <w:tcW w:w="1384" w:type="pct"/>
          </w:tcPr>
          <w:p w14:paraId="2957C408"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Hemicycliophoridae</w:t>
            </w:r>
            <w:proofErr w:type="spellEnd"/>
          </w:p>
        </w:tc>
        <w:tc>
          <w:tcPr>
            <w:tcW w:w="1811" w:type="pct"/>
          </w:tcPr>
          <w:p w14:paraId="2957C40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Hemicycliophora</w:t>
            </w:r>
            <w:r w:rsidRPr="00BE6747">
              <w:rPr>
                <w:rFonts w:cs="Arial"/>
                <w:color w:val="00000A"/>
                <w:sz w:val="20"/>
                <w:szCs w:val="22"/>
              </w:rPr>
              <w:t xml:space="preserve"> sp.</w:t>
            </w:r>
          </w:p>
        </w:tc>
        <w:tc>
          <w:tcPr>
            <w:tcW w:w="903" w:type="pct"/>
          </w:tcPr>
          <w:p w14:paraId="2957C40A"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MG994927</w:t>
            </w:r>
          </w:p>
        </w:tc>
        <w:tc>
          <w:tcPr>
            <w:tcW w:w="902" w:type="pct"/>
          </w:tcPr>
          <w:p w14:paraId="2957C40B"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3</w:t>
            </w:r>
          </w:p>
        </w:tc>
      </w:tr>
      <w:tr w:rsidR="00954108" w:rsidRPr="00BE6747" w14:paraId="2957C411" w14:textId="77777777" w:rsidTr="00EF5404">
        <w:trPr>
          <w:trHeight w:val="461"/>
        </w:trPr>
        <w:tc>
          <w:tcPr>
            <w:tcW w:w="1384" w:type="pct"/>
          </w:tcPr>
          <w:p w14:paraId="2957C40D"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Criconematidae</w:t>
            </w:r>
            <w:proofErr w:type="spellEnd"/>
          </w:p>
        </w:tc>
        <w:tc>
          <w:tcPr>
            <w:tcW w:w="1811" w:type="pct"/>
          </w:tcPr>
          <w:p w14:paraId="2957C40E"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Criconema</w:t>
            </w:r>
            <w:r w:rsidRPr="00BE6747">
              <w:rPr>
                <w:rFonts w:cs="Arial"/>
                <w:color w:val="00000A"/>
                <w:sz w:val="20"/>
                <w:szCs w:val="22"/>
              </w:rPr>
              <w:t xml:space="preserve"> sp.</w:t>
            </w:r>
          </w:p>
        </w:tc>
        <w:tc>
          <w:tcPr>
            <w:tcW w:w="903" w:type="pct"/>
          </w:tcPr>
          <w:p w14:paraId="2957C40F"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MG994946</w:t>
            </w:r>
          </w:p>
        </w:tc>
        <w:tc>
          <w:tcPr>
            <w:tcW w:w="902" w:type="pct"/>
          </w:tcPr>
          <w:p w14:paraId="2957C410"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w:t>
            </w:r>
          </w:p>
        </w:tc>
      </w:tr>
      <w:tr w:rsidR="00954108" w:rsidRPr="00BE6747" w14:paraId="2957C416" w14:textId="77777777" w:rsidTr="00EF5404">
        <w:trPr>
          <w:trHeight w:val="461"/>
        </w:trPr>
        <w:tc>
          <w:tcPr>
            <w:tcW w:w="1384" w:type="pct"/>
          </w:tcPr>
          <w:p w14:paraId="2957C412"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A"/>
                <w:sz w:val="20"/>
                <w:szCs w:val="22"/>
              </w:rPr>
              <w:t>Heteroderidae</w:t>
            </w:r>
            <w:proofErr w:type="spellEnd"/>
          </w:p>
        </w:tc>
        <w:tc>
          <w:tcPr>
            <w:tcW w:w="1811" w:type="pct"/>
          </w:tcPr>
          <w:p w14:paraId="2957C413"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Globodera rostochiensis</w:t>
            </w:r>
          </w:p>
        </w:tc>
        <w:tc>
          <w:tcPr>
            <w:tcW w:w="903" w:type="pct"/>
          </w:tcPr>
          <w:p w14:paraId="2957C414"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0"/>
                <w:sz w:val="20"/>
                <w:szCs w:val="20"/>
              </w:rPr>
              <w:t>MG994942</w:t>
            </w:r>
          </w:p>
        </w:tc>
        <w:tc>
          <w:tcPr>
            <w:tcW w:w="902" w:type="pct"/>
          </w:tcPr>
          <w:p w14:paraId="2957C415"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10</w:t>
            </w:r>
          </w:p>
        </w:tc>
      </w:tr>
      <w:tr w:rsidR="00954108" w:rsidRPr="00BE6747" w14:paraId="2957C41B" w14:textId="77777777" w:rsidTr="00EF5404">
        <w:trPr>
          <w:trHeight w:val="461"/>
        </w:trPr>
        <w:tc>
          <w:tcPr>
            <w:tcW w:w="1384" w:type="pct"/>
          </w:tcPr>
          <w:p w14:paraId="2957C417"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proofErr w:type="spellStart"/>
            <w:r w:rsidRPr="00BE6747">
              <w:rPr>
                <w:rFonts w:cs="Arial"/>
                <w:color w:val="000000"/>
                <w:sz w:val="20"/>
                <w:szCs w:val="22"/>
              </w:rPr>
              <w:t>Meloidogynidae</w:t>
            </w:r>
            <w:proofErr w:type="spellEnd"/>
          </w:p>
        </w:tc>
        <w:tc>
          <w:tcPr>
            <w:tcW w:w="1811" w:type="pct"/>
          </w:tcPr>
          <w:p w14:paraId="2957C418"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2"/>
              </w:rPr>
            </w:pPr>
            <w:r w:rsidRPr="00BE6747">
              <w:rPr>
                <w:rFonts w:cs="Arial"/>
                <w:i/>
                <w:iCs/>
                <w:color w:val="00000A"/>
                <w:sz w:val="20"/>
                <w:szCs w:val="22"/>
              </w:rPr>
              <w:t>Meloidogyne hapla</w:t>
            </w:r>
          </w:p>
        </w:tc>
        <w:tc>
          <w:tcPr>
            <w:tcW w:w="903" w:type="pct"/>
          </w:tcPr>
          <w:p w14:paraId="2957C419" w14:textId="77777777" w:rsidR="00954108" w:rsidRPr="00BE6747" w:rsidRDefault="00954108" w:rsidP="00EF5404">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A"/>
                <w:sz w:val="20"/>
                <w:szCs w:val="20"/>
              </w:rPr>
            </w:pPr>
            <w:r w:rsidRPr="00BE6747">
              <w:rPr>
                <w:rFonts w:cs="Arial"/>
                <w:color w:val="00000A"/>
                <w:sz w:val="20"/>
                <w:szCs w:val="20"/>
              </w:rPr>
              <w:t>Not sequenced</w:t>
            </w:r>
          </w:p>
        </w:tc>
        <w:tc>
          <w:tcPr>
            <w:tcW w:w="902" w:type="pct"/>
          </w:tcPr>
          <w:p w14:paraId="2957C41A" w14:textId="77777777" w:rsidR="00954108" w:rsidRPr="00BE6747" w:rsidRDefault="00954108" w:rsidP="00EF5404">
            <w:pPr>
              <w:keepNext/>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200" w:line="240" w:lineRule="auto"/>
              <w:rPr>
                <w:rFonts w:cs="Arial"/>
                <w:color w:val="000000"/>
                <w:sz w:val="20"/>
                <w:szCs w:val="22"/>
              </w:rPr>
            </w:pPr>
            <w:r w:rsidRPr="00BE6747">
              <w:rPr>
                <w:rFonts w:cs="Arial"/>
                <w:color w:val="00000A"/>
                <w:sz w:val="20"/>
                <w:szCs w:val="22"/>
              </w:rPr>
              <w:t>7</w:t>
            </w:r>
          </w:p>
        </w:tc>
      </w:tr>
    </w:tbl>
    <w:p w14:paraId="2957C41C" w14:textId="77777777" w:rsidR="00954108" w:rsidRDefault="00954108" w:rsidP="00954108">
      <w:pPr>
        <w:rPr>
          <w:rFonts w:cs="Arial"/>
        </w:rPr>
      </w:pPr>
    </w:p>
    <w:p w14:paraId="2957C41D" w14:textId="77777777" w:rsidR="00954108" w:rsidRDefault="00954108" w:rsidP="00954108">
      <w:pPr>
        <w:rPr>
          <w:rFonts w:cs="Arial"/>
        </w:rPr>
      </w:pPr>
    </w:p>
    <w:p w14:paraId="2957C41E" w14:textId="77777777" w:rsidR="00954108" w:rsidRDefault="00954108" w:rsidP="00954108">
      <w:pPr>
        <w:rPr>
          <w:rFonts w:cs="Arial"/>
        </w:rPr>
      </w:pPr>
    </w:p>
    <w:p w14:paraId="2957C41F" w14:textId="77777777" w:rsidR="00954108" w:rsidRDefault="00954108" w:rsidP="00954108">
      <w:pPr>
        <w:rPr>
          <w:rFonts w:cs="Arial"/>
        </w:rPr>
        <w:sectPr w:rsidR="00954108" w:rsidSect="00DA66AF">
          <w:footerReference w:type="even" r:id="rId11"/>
          <w:footerReference w:type="default" r:id="rId12"/>
          <w:type w:val="continuous"/>
          <w:pgSz w:w="11900" w:h="16840"/>
          <w:pgMar w:top="1440" w:right="1440" w:bottom="1440" w:left="1440" w:header="720" w:footer="720" w:gutter="0"/>
          <w:lnNumType w:countBy="1" w:restart="continuous"/>
          <w:cols w:space="720"/>
          <w:docGrid w:linePitch="360"/>
        </w:sectPr>
      </w:pPr>
    </w:p>
    <w:p w14:paraId="2957C420" w14:textId="5B09AB1E" w:rsidR="00954108" w:rsidRPr="00BE6747" w:rsidRDefault="00954108" w:rsidP="0000161A">
      <w:pPr>
        <w:pStyle w:val="Caption"/>
        <w:keepNext/>
        <w:spacing w:line="240" w:lineRule="auto"/>
        <w:rPr>
          <w:rFonts w:cs="Arial"/>
          <w:sz w:val="22"/>
        </w:rPr>
      </w:pPr>
      <w:bookmarkStart w:id="6" w:name="_Ref509562020"/>
      <w:r w:rsidRPr="00BE6747">
        <w:rPr>
          <w:rFonts w:cs="Arial"/>
          <w:sz w:val="22"/>
        </w:rPr>
        <w:lastRenderedPageBreak/>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2</w:t>
      </w:r>
      <w:r w:rsidR="000709FF">
        <w:rPr>
          <w:rFonts w:cs="Arial"/>
          <w:sz w:val="22"/>
        </w:rPr>
        <w:fldChar w:fldCharType="end"/>
      </w:r>
      <w:bookmarkEnd w:id="6"/>
      <w:r w:rsidRPr="00BE6747">
        <w:rPr>
          <w:rFonts w:cs="Arial"/>
          <w:sz w:val="22"/>
        </w:rPr>
        <w:t>. Primers used for amplification of the target barcode markers. Underlined sections of the sequences re</w:t>
      </w:r>
      <w:bookmarkStart w:id="7" w:name="_GoBack"/>
      <w:bookmarkEnd w:id="7"/>
      <w:r w:rsidRPr="00BE6747">
        <w:rPr>
          <w:rFonts w:cs="Arial"/>
          <w:sz w:val="22"/>
        </w:rPr>
        <w:t xml:space="preserve">present the Illumina overhang adapters. </w:t>
      </w:r>
    </w:p>
    <w:tbl>
      <w:tblPr>
        <w:tblW w:w="0" w:type="auto"/>
        <w:tblLook w:val="04A0" w:firstRow="1" w:lastRow="0" w:firstColumn="1" w:lastColumn="0" w:noHBand="0" w:noVBand="1"/>
      </w:tblPr>
      <w:tblGrid>
        <w:gridCol w:w="1641"/>
        <w:gridCol w:w="9714"/>
        <w:gridCol w:w="2411"/>
      </w:tblGrid>
      <w:tr w:rsidR="00954108" w:rsidRPr="002B7440" w14:paraId="2957C424" w14:textId="77777777" w:rsidTr="00EF5404">
        <w:tc>
          <w:tcPr>
            <w:tcW w:w="1641" w:type="dxa"/>
            <w:tcBorders>
              <w:top w:val="single" w:sz="4" w:space="0" w:color="auto"/>
              <w:bottom w:val="single" w:sz="4" w:space="0" w:color="auto"/>
            </w:tcBorders>
          </w:tcPr>
          <w:p w14:paraId="2957C421" w14:textId="77777777" w:rsidR="00954108" w:rsidRPr="002B7440" w:rsidRDefault="00954108" w:rsidP="00954108">
            <w:pPr>
              <w:rPr>
                <w:rFonts w:cs="Arial"/>
                <w:b/>
                <w:sz w:val="21"/>
                <w:szCs w:val="22"/>
              </w:rPr>
            </w:pPr>
            <w:r w:rsidRPr="002B7440">
              <w:rPr>
                <w:rFonts w:cs="Arial"/>
                <w:b/>
                <w:sz w:val="21"/>
                <w:szCs w:val="22"/>
              </w:rPr>
              <w:t>Primer</w:t>
            </w:r>
          </w:p>
        </w:tc>
        <w:tc>
          <w:tcPr>
            <w:tcW w:w="9714" w:type="dxa"/>
            <w:tcBorders>
              <w:top w:val="single" w:sz="4" w:space="0" w:color="auto"/>
              <w:bottom w:val="single" w:sz="4" w:space="0" w:color="auto"/>
            </w:tcBorders>
          </w:tcPr>
          <w:p w14:paraId="2957C422" w14:textId="77777777" w:rsidR="00954108" w:rsidRPr="002B7440" w:rsidRDefault="00954108" w:rsidP="00954108">
            <w:pPr>
              <w:rPr>
                <w:rFonts w:cs="Arial"/>
                <w:b/>
                <w:sz w:val="21"/>
                <w:szCs w:val="22"/>
              </w:rPr>
            </w:pPr>
            <w:r w:rsidRPr="002B7440">
              <w:rPr>
                <w:rFonts w:cs="Arial"/>
                <w:b/>
                <w:sz w:val="21"/>
                <w:szCs w:val="22"/>
              </w:rPr>
              <w:t xml:space="preserve">Sequence (from 5’ end) </w:t>
            </w:r>
          </w:p>
        </w:tc>
        <w:tc>
          <w:tcPr>
            <w:tcW w:w="2411" w:type="dxa"/>
            <w:tcBorders>
              <w:top w:val="single" w:sz="4" w:space="0" w:color="auto"/>
              <w:bottom w:val="single" w:sz="4" w:space="0" w:color="auto"/>
            </w:tcBorders>
          </w:tcPr>
          <w:p w14:paraId="2957C423" w14:textId="77777777" w:rsidR="00954108" w:rsidRPr="002B7440" w:rsidRDefault="00954108" w:rsidP="00954108">
            <w:pPr>
              <w:rPr>
                <w:rFonts w:cs="Arial"/>
                <w:b/>
                <w:sz w:val="21"/>
                <w:szCs w:val="22"/>
              </w:rPr>
            </w:pPr>
            <w:r w:rsidRPr="002B7440">
              <w:rPr>
                <w:rFonts w:cs="Arial"/>
                <w:b/>
                <w:sz w:val="21"/>
                <w:szCs w:val="22"/>
              </w:rPr>
              <w:t>Source</w:t>
            </w:r>
          </w:p>
        </w:tc>
      </w:tr>
      <w:tr w:rsidR="00954108" w:rsidRPr="002B7440" w14:paraId="2957C428" w14:textId="77777777" w:rsidTr="00EF5404">
        <w:tc>
          <w:tcPr>
            <w:tcW w:w="1641" w:type="dxa"/>
            <w:tcBorders>
              <w:top w:val="single" w:sz="4" w:space="0" w:color="auto"/>
            </w:tcBorders>
          </w:tcPr>
          <w:p w14:paraId="2957C425" w14:textId="77777777" w:rsidR="00954108" w:rsidRPr="002B7440" w:rsidRDefault="00954108" w:rsidP="00954108">
            <w:pPr>
              <w:rPr>
                <w:rFonts w:cs="Arial"/>
                <w:sz w:val="21"/>
                <w:szCs w:val="22"/>
              </w:rPr>
            </w:pPr>
            <w:r w:rsidRPr="002B7440">
              <w:rPr>
                <w:rFonts w:cs="Arial"/>
                <w:sz w:val="21"/>
                <w:szCs w:val="22"/>
              </w:rPr>
              <w:t>Nex_NF1</w:t>
            </w:r>
          </w:p>
        </w:tc>
        <w:tc>
          <w:tcPr>
            <w:tcW w:w="9714" w:type="dxa"/>
            <w:tcBorders>
              <w:top w:val="single" w:sz="4" w:space="0" w:color="auto"/>
            </w:tcBorders>
          </w:tcPr>
          <w:p w14:paraId="2957C426" w14:textId="77777777" w:rsidR="00954108" w:rsidRPr="002B7440" w:rsidRDefault="00954108" w:rsidP="00954108">
            <w:pPr>
              <w:rPr>
                <w:rFonts w:cs="Arial"/>
                <w:sz w:val="21"/>
                <w:szCs w:val="22"/>
              </w:rPr>
            </w:pPr>
            <w:r w:rsidRPr="002B7440">
              <w:rPr>
                <w:rFonts w:cs="Arial"/>
                <w:color w:val="000000"/>
                <w:sz w:val="21"/>
                <w:szCs w:val="22"/>
                <w:u w:val="single" w:color="000000"/>
              </w:rPr>
              <w:t xml:space="preserve">TCGTCGGCAGCGTCAGATGTGTATAAGAGACAG </w:t>
            </w:r>
            <w:r w:rsidRPr="002B7440">
              <w:rPr>
                <w:rFonts w:cs="Arial"/>
                <w:color w:val="000000"/>
                <w:sz w:val="21"/>
                <w:szCs w:val="22"/>
                <w:u w:color="000000"/>
              </w:rPr>
              <w:t>GGTGGTGCATGGCCGTTCTTAGTT</w:t>
            </w:r>
          </w:p>
        </w:tc>
        <w:tc>
          <w:tcPr>
            <w:tcW w:w="2411" w:type="dxa"/>
            <w:tcBorders>
              <w:top w:val="single" w:sz="4" w:space="0" w:color="auto"/>
            </w:tcBorders>
          </w:tcPr>
          <w:p w14:paraId="2957C427" w14:textId="77777777" w:rsidR="00954108" w:rsidRPr="002B7440" w:rsidRDefault="00954108" w:rsidP="00954108">
            <w:pPr>
              <w:rPr>
                <w:rFonts w:cs="Arial"/>
                <w:sz w:val="21"/>
                <w:szCs w:val="22"/>
              </w:rPr>
            </w:pPr>
            <w:proofErr w:type="spellStart"/>
            <w:r w:rsidRPr="002B7440">
              <w:rPr>
                <w:rFonts w:cs="Arial"/>
                <w:sz w:val="21"/>
                <w:szCs w:val="22"/>
              </w:rPr>
              <w:t>Porazinska</w:t>
            </w:r>
            <w:proofErr w:type="spellEnd"/>
            <w:r w:rsidRPr="002B7440">
              <w:rPr>
                <w:rFonts w:cs="Arial"/>
                <w:sz w:val="21"/>
                <w:szCs w:val="22"/>
              </w:rPr>
              <w:t xml:space="preserve"> et al. 2009</w:t>
            </w:r>
          </w:p>
        </w:tc>
      </w:tr>
      <w:tr w:rsidR="00954108" w:rsidRPr="002B7440" w14:paraId="2957C42C" w14:textId="77777777" w:rsidTr="00EF5404">
        <w:tc>
          <w:tcPr>
            <w:tcW w:w="1641" w:type="dxa"/>
            <w:tcBorders>
              <w:bottom w:val="single" w:sz="4" w:space="0" w:color="auto"/>
            </w:tcBorders>
          </w:tcPr>
          <w:p w14:paraId="2957C429" w14:textId="77777777" w:rsidR="00954108" w:rsidRPr="002B7440" w:rsidRDefault="00954108" w:rsidP="00954108">
            <w:pPr>
              <w:rPr>
                <w:rFonts w:cs="Arial"/>
                <w:sz w:val="21"/>
                <w:szCs w:val="22"/>
              </w:rPr>
            </w:pPr>
            <w:r w:rsidRPr="002B7440">
              <w:rPr>
                <w:rFonts w:cs="Arial"/>
                <w:sz w:val="21"/>
                <w:szCs w:val="22"/>
              </w:rPr>
              <w:t>Nex_18Sr2b</w:t>
            </w:r>
          </w:p>
        </w:tc>
        <w:tc>
          <w:tcPr>
            <w:tcW w:w="9714" w:type="dxa"/>
            <w:tcBorders>
              <w:bottom w:val="single" w:sz="4" w:space="0" w:color="auto"/>
            </w:tcBorders>
          </w:tcPr>
          <w:p w14:paraId="2957C42A" w14:textId="77777777" w:rsidR="00954108" w:rsidRPr="002B7440" w:rsidRDefault="00954108" w:rsidP="00954108">
            <w:pPr>
              <w:rPr>
                <w:rFonts w:cs="Arial"/>
                <w:sz w:val="21"/>
                <w:szCs w:val="22"/>
              </w:rPr>
            </w:pPr>
            <w:r w:rsidRPr="002B7440">
              <w:rPr>
                <w:rFonts w:cs="Arial"/>
                <w:color w:val="000000"/>
                <w:sz w:val="21"/>
                <w:szCs w:val="22"/>
                <w:u w:val="single" w:color="000000"/>
              </w:rPr>
              <w:t>GTCTCGTGGGCTCGGAGATGTGTATAAGAGACAG</w:t>
            </w:r>
            <w:r w:rsidRPr="002B7440">
              <w:rPr>
                <w:rFonts w:cs="Arial"/>
                <w:color w:val="000000"/>
                <w:sz w:val="21"/>
                <w:szCs w:val="22"/>
                <w:u w:color="000000"/>
              </w:rPr>
              <w:t>TACAAAGGGCAGGGACGTAAT</w:t>
            </w:r>
          </w:p>
        </w:tc>
        <w:tc>
          <w:tcPr>
            <w:tcW w:w="2411" w:type="dxa"/>
            <w:tcBorders>
              <w:bottom w:val="single" w:sz="4" w:space="0" w:color="auto"/>
            </w:tcBorders>
          </w:tcPr>
          <w:p w14:paraId="2957C42B" w14:textId="77777777" w:rsidR="00954108" w:rsidRPr="002B7440" w:rsidRDefault="00954108" w:rsidP="00954108">
            <w:pPr>
              <w:rPr>
                <w:rFonts w:cs="Arial"/>
                <w:sz w:val="21"/>
                <w:szCs w:val="22"/>
              </w:rPr>
            </w:pPr>
          </w:p>
        </w:tc>
      </w:tr>
      <w:tr w:rsidR="00954108" w:rsidRPr="002B7440" w14:paraId="2957C430" w14:textId="77777777" w:rsidTr="00EF5404">
        <w:tc>
          <w:tcPr>
            <w:tcW w:w="1641" w:type="dxa"/>
            <w:tcBorders>
              <w:top w:val="single" w:sz="4" w:space="0" w:color="auto"/>
            </w:tcBorders>
          </w:tcPr>
          <w:p w14:paraId="2957C42D" w14:textId="77777777" w:rsidR="00954108" w:rsidRPr="002B7440" w:rsidRDefault="00954108" w:rsidP="00954108">
            <w:pPr>
              <w:rPr>
                <w:rFonts w:cs="Arial"/>
                <w:sz w:val="21"/>
                <w:szCs w:val="22"/>
              </w:rPr>
            </w:pPr>
            <w:r w:rsidRPr="002B7440">
              <w:rPr>
                <w:rFonts w:cs="Arial"/>
                <w:sz w:val="21"/>
                <w:szCs w:val="22"/>
              </w:rPr>
              <w:t>Nex_SSUF04</w:t>
            </w:r>
          </w:p>
        </w:tc>
        <w:tc>
          <w:tcPr>
            <w:tcW w:w="9714" w:type="dxa"/>
            <w:tcBorders>
              <w:top w:val="single" w:sz="4" w:space="0" w:color="auto"/>
            </w:tcBorders>
          </w:tcPr>
          <w:p w14:paraId="2957C42E" w14:textId="77777777" w:rsidR="00954108" w:rsidRPr="002B7440" w:rsidRDefault="00954108" w:rsidP="00954108">
            <w:pPr>
              <w:rPr>
                <w:rFonts w:cs="Arial"/>
                <w:sz w:val="21"/>
                <w:szCs w:val="22"/>
              </w:rPr>
            </w:pPr>
            <w:r w:rsidRPr="002B7440">
              <w:rPr>
                <w:rFonts w:cs="Arial"/>
                <w:color w:val="000000"/>
                <w:sz w:val="21"/>
                <w:szCs w:val="22"/>
                <w:u w:val="single" w:color="000000"/>
              </w:rPr>
              <w:t>TCGTCGGCAGCGTCAGATGTGTATAAGAGACAG</w:t>
            </w:r>
            <w:r w:rsidRPr="002B7440">
              <w:rPr>
                <w:rFonts w:cs="Arial"/>
                <w:sz w:val="21"/>
                <w:szCs w:val="22"/>
              </w:rPr>
              <w:t xml:space="preserve"> GCTTGTCTCAAAGATTAAGCC</w:t>
            </w:r>
          </w:p>
        </w:tc>
        <w:tc>
          <w:tcPr>
            <w:tcW w:w="2411" w:type="dxa"/>
            <w:tcBorders>
              <w:top w:val="single" w:sz="4" w:space="0" w:color="auto"/>
            </w:tcBorders>
          </w:tcPr>
          <w:p w14:paraId="2957C42F" w14:textId="77777777" w:rsidR="00954108" w:rsidRPr="002B7440" w:rsidRDefault="00954108" w:rsidP="00954108">
            <w:pPr>
              <w:rPr>
                <w:rFonts w:cs="Arial"/>
                <w:sz w:val="21"/>
                <w:szCs w:val="22"/>
              </w:rPr>
            </w:pPr>
            <w:proofErr w:type="spellStart"/>
            <w:r w:rsidRPr="002B7440">
              <w:rPr>
                <w:rFonts w:cs="Arial"/>
                <w:sz w:val="21"/>
                <w:szCs w:val="22"/>
              </w:rPr>
              <w:t>Blaxter</w:t>
            </w:r>
            <w:proofErr w:type="spellEnd"/>
            <w:r w:rsidRPr="002B7440">
              <w:rPr>
                <w:rFonts w:cs="Arial"/>
                <w:sz w:val="21"/>
                <w:szCs w:val="22"/>
              </w:rPr>
              <w:t xml:space="preserve"> et al. 1998</w:t>
            </w:r>
          </w:p>
        </w:tc>
      </w:tr>
      <w:tr w:rsidR="00954108" w:rsidRPr="002B7440" w14:paraId="2957C434" w14:textId="77777777" w:rsidTr="00EF5404">
        <w:tc>
          <w:tcPr>
            <w:tcW w:w="1641" w:type="dxa"/>
            <w:tcBorders>
              <w:bottom w:val="single" w:sz="4" w:space="0" w:color="auto"/>
            </w:tcBorders>
          </w:tcPr>
          <w:p w14:paraId="2957C431" w14:textId="77777777" w:rsidR="00954108" w:rsidRPr="002B7440" w:rsidRDefault="00954108" w:rsidP="00954108">
            <w:pPr>
              <w:rPr>
                <w:rFonts w:cs="Arial"/>
                <w:sz w:val="21"/>
                <w:szCs w:val="22"/>
              </w:rPr>
            </w:pPr>
            <w:r w:rsidRPr="002B7440">
              <w:rPr>
                <w:rFonts w:cs="Arial"/>
                <w:sz w:val="21"/>
                <w:szCs w:val="22"/>
              </w:rPr>
              <w:t>Nex_SSUR22</w:t>
            </w:r>
          </w:p>
        </w:tc>
        <w:tc>
          <w:tcPr>
            <w:tcW w:w="9714" w:type="dxa"/>
            <w:tcBorders>
              <w:bottom w:val="single" w:sz="4" w:space="0" w:color="auto"/>
            </w:tcBorders>
          </w:tcPr>
          <w:p w14:paraId="2957C432" w14:textId="77777777" w:rsidR="00954108" w:rsidRPr="002B7440" w:rsidRDefault="00954108" w:rsidP="00954108">
            <w:pPr>
              <w:rPr>
                <w:rFonts w:cs="Arial"/>
                <w:sz w:val="21"/>
                <w:szCs w:val="22"/>
              </w:rPr>
            </w:pPr>
            <w:r w:rsidRPr="002B7440">
              <w:rPr>
                <w:rFonts w:cs="Arial"/>
                <w:color w:val="000000"/>
                <w:sz w:val="21"/>
                <w:szCs w:val="22"/>
                <w:u w:val="single" w:color="000000"/>
              </w:rPr>
              <w:t>GTCTCGTGGGCTCGGAGATGTGTATAAGAGACAG</w:t>
            </w:r>
            <w:r w:rsidRPr="002B7440">
              <w:rPr>
                <w:rFonts w:cs="Arial"/>
                <w:color w:val="000000"/>
                <w:sz w:val="21"/>
                <w:szCs w:val="22"/>
              </w:rPr>
              <w:t>GCCTGCTGCCTTCCTTGGA</w:t>
            </w:r>
          </w:p>
        </w:tc>
        <w:tc>
          <w:tcPr>
            <w:tcW w:w="2411" w:type="dxa"/>
            <w:tcBorders>
              <w:bottom w:val="single" w:sz="4" w:space="0" w:color="auto"/>
            </w:tcBorders>
          </w:tcPr>
          <w:p w14:paraId="2957C433" w14:textId="77777777" w:rsidR="00954108" w:rsidRPr="002B7440" w:rsidRDefault="00954108" w:rsidP="00954108">
            <w:pPr>
              <w:rPr>
                <w:rFonts w:cs="Arial"/>
                <w:sz w:val="21"/>
                <w:szCs w:val="22"/>
              </w:rPr>
            </w:pPr>
          </w:p>
        </w:tc>
      </w:tr>
      <w:tr w:rsidR="00954108" w:rsidRPr="002B7440" w14:paraId="2957C438" w14:textId="77777777" w:rsidTr="00EF5404">
        <w:tc>
          <w:tcPr>
            <w:tcW w:w="1641" w:type="dxa"/>
            <w:tcBorders>
              <w:top w:val="single" w:sz="4" w:space="0" w:color="auto"/>
            </w:tcBorders>
          </w:tcPr>
          <w:p w14:paraId="2957C435" w14:textId="77777777" w:rsidR="00954108" w:rsidRPr="002B7440" w:rsidRDefault="00954108" w:rsidP="00954108">
            <w:pPr>
              <w:rPr>
                <w:rFonts w:cs="Arial"/>
                <w:sz w:val="21"/>
                <w:szCs w:val="22"/>
              </w:rPr>
            </w:pPr>
            <w:r w:rsidRPr="002B7440">
              <w:rPr>
                <w:rFonts w:cs="Arial"/>
                <w:sz w:val="21"/>
                <w:szCs w:val="22"/>
              </w:rPr>
              <w:t>Nex_D3FA</w:t>
            </w:r>
          </w:p>
        </w:tc>
        <w:tc>
          <w:tcPr>
            <w:tcW w:w="9714" w:type="dxa"/>
            <w:tcBorders>
              <w:top w:val="single" w:sz="4" w:space="0" w:color="auto"/>
            </w:tcBorders>
          </w:tcPr>
          <w:p w14:paraId="2957C436" w14:textId="77777777" w:rsidR="00954108" w:rsidRPr="002B7440" w:rsidRDefault="00954108" w:rsidP="00954108">
            <w:pPr>
              <w:pStyle w:val="p1"/>
              <w:rPr>
                <w:rFonts w:ascii="Arial" w:hAnsi="Arial" w:cs="Arial"/>
                <w:color w:val="000000"/>
                <w:sz w:val="21"/>
                <w:szCs w:val="22"/>
                <w:lang w:eastAsia="en-US"/>
              </w:rPr>
            </w:pPr>
            <w:r w:rsidRPr="002B7440">
              <w:rPr>
                <w:rFonts w:ascii="Arial" w:hAnsi="Arial" w:cs="Arial"/>
                <w:color w:val="000000"/>
                <w:sz w:val="21"/>
                <w:szCs w:val="22"/>
                <w:u w:val="single" w:color="000000"/>
              </w:rPr>
              <w:t>TCGTCGGCAGCGTCAGATGTGTATAAGAGACAG</w:t>
            </w:r>
            <w:r w:rsidRPr="002B7440">
              <w:rPr>
                <w:rFonts w:ascii="Arial" w:hAnsi="Arial" w:cs="Arial"/>
                <w:sz w:val="21"/>
                <w:szCs w:val="22"/>
              </w:rPr>
              <w:t xml:space="preserve"> </w:t>
            </w:r>
            <w:r w:rsidRPr="002B7440">
              <w:rPr>
                <w:rFonts w:ascii="Arial" w:hAnsi="Arial" w:cs="Arial"/>
                <w:color w:val="000000"/>
                <w:sz w:val="21"/>
                <w:szCs w:val="22"/>
                <w:lang w:eastAsia="en-US"/>
              </w:rPr>
              <w:t>GACCCGTCTTGAAACACGGA</w:t>
            </w:r>
          </w:p>
        </w:tc>
        <w:tc>
          <w:tcPr>
            <w:tcW w:w="2411" w:type="dxa"/>
            <w:tcBorders>
              <w:top w:val="single" w:sz="4" w:space="0" w:color="auto"/>
            </w:tcBorders>
          </w:tcPr>
          <w:p w14:paraId="2957C437" w14:textId="77777777" w:rsidR="00954108" w:rsidRPr="002B7440" w:rsidRDefault="00954108" w:rsidP="00954108">
            <w:pPr>
              <w:rPr>
                <w:rFonts w:cs="Arial"/>
                <w:sz w:val="21"/>
                <w:szCs w:val="22"/>
              </w:rPr>
            </w:pPr>
            <w:r w:rsidRPr="002B7440">
              <w:rPr>
                <w:rFonts w:cs="Arial"/>
                <w:sz w:val="21"/>
                <w:szCs w:val="22"/>
              </w:rPr>
              <w:t>Nunn 1992</w:t>
            </w:r>
          </w:p>
        </w:tc>
      </w:tr>
      <w:tr w:rsidR="00954108" w:rsidRPr="002B7440" w14:paraId="2957C43B" w14:textId="77777777" w:rsidTr="00EF5404">
        <w:trPr>
          <w:gridAfter w:val="1"/>
          <w:wAfter w:w="2411" w:type="dxa"/>
        </w:trPr>
        <w:tc>
          <w:tcPr>
            <w:tcW w:w="1641" w:type="dxa"/>
          </w:tcPr>
          <w:p w14:paraId="2957C439" w14:textId="77777777" w:rsidR="00954108" w:rsidRPr="002B7440" w:rsidRDefault="00954108" w:rsidP="00954108">
            <w:pPr>
              <w:rPr>
                <w:rFonts w:cs="Arial"/>
                <w:sz w:val="21"/>
                <w:szCs w:val="22"/>
              </w:rPr>
            </w:pPr>
            <w:r w:rsidRPr="002B7440">
              <w:rPr>
                <w:rFonts w:cs="Arial"/>
                <w:sz w:val="21"/>
                <w:szCs w:val="22"/>
              </w:rPr>
              <w:t>Nex_D3BR</w:t>
            </w:r>
          </w:p>
        </w:tc>
        <w:tc>
          <w:tcPr>
            <w:tcW w:w="9714" w:type="dxa"/>
          </w:tcPr>
          <w:p w14:paraId="2957C43A" w14:textId="77777777" w:rsidR="00954108" w:rsidRPr="002B7440" w:rsidRDefault="00954108" w:rsidP="00954108">
            <w:pPr>
              <w:pStyle w:val="p1"/>
              <w:rPr>
                <w:rFonts w:ascii="Arial" w:hAnsi="Arial" w:cs="Arial"/>
                <w:sz w:val="21"/>
                <w:szCs w:val="22"/>
              </w:rPr>
            </w:pPr>
            <w:r w:rsidRPr="002B7440">
              <w:rPr>
                <w:rFonts w:ascii="Arial" w:hAnsi="Arial" w:cs="Arial"/>
                <w:color w:val="000000"/>
                <w:sz w:val="21"/>
                <w:szCs w:val="22"/>
                <w:u w:val="single" w:color="000000"/>
              </w:rPr>
              <w:t>GTCTCGTGGGCTCGGAGATGTGTATAAGAGACAG</w:t>
            </w:r>
            <w:bookmarkStart w:id="8" w:name="OLE_LINK7"/>
            <w:r w:rsidRPr="002B7440">
              <w:rPr>
                <w:rFonts w:ascii="Arial" w:hAnsi="Arial" w:cs="Arial"/>
                <w:color w:val="000000"/>
                <w:sz w:val="21"/>
                <w:szCs w:val="22"/>
                <w:lang w:eastAsia="en-US"/>
              </w:rPr>
              <w:t>CGGAAGGAACCAGCTACTA</w:t>
            </w:r>
            <w:bookmarkEnd w:id="8"/>
          </w:p>
        </w:tc>
      </w:tr>
      <w:tr w:rsidR="00954108" w:rsidRPr="002B7440" w14:paraId="2957C43F" w14:textId="77777777" w:rsidTr="00EF5404">
        <w:tc>
          <w:tcPr>
            <w:tcW w:w="1641" w:type="dxa"/>
            <w:tcBorders>
              <w:top w:val="single" w:sz="4" w:space="0" w:color="auto"/>
            </w:tcBorders>
          </w:tcPr>
          <w:p w14:paraId="2957C43C" w14:textId="77777777" w:rsidR="00954108" w:rsidRPr="002B7440" w:rsidRDefault="00954108" w:rsidP="00954108">
            <w:pPr>
              <w:rPr>
                <w:rFonts w:cs="Arial"/>
                <w:sz w:val="21"/>
                <w:szCs w:val="22"/>
              </w:rPr>
            </w:pPr>
            <w:r w:rsidRPr="002B7440">
              <w:rPr>
                <w:rFonts w:cs="Arial"/>
                <w:sz w:val="21"/>
                <w:szCs w:val="22"/>
              </w:rPr>
              <w:t>Nex_JB3</w:t>
            </w:r>
          </w:p>
        </w:tc>
        <w:tc>
          <w:tcPr>
            <w:tcW w:w="9714" w:type="dxa"/>
            <w:tcBorders>
              <w:top w:val="single" w:sz="4" w:space="0" w:color="auto"/>
            </w:tcBorders>
          </w:tcPr>
          <w:p w14:paraId="2957C43D" w14:textId="77777777" w:rsidR="00954108" w:rsidRPr="002B7440" w:rsidRDefault="00954108" w:rsidP="00954108">
            <w:pPr>
              <w:rPr>
                <w:rFonts w:cs="Arial"/>
                <w:color w:val="000000"/>
                <w:sz w:val="21"/>
                <w:szCs w:val="22"/>
                <w:u w:val="single" w:color="000000"/>
              </w:rPr>
            </w:pPr>
            <w:r w:rsidRPr="002B7440">
              <w:rPr>
                <w:rFonts w:cs="Arial"/>
                <w:color w:val="000000"/>
                <w:sz w:val="21"/>
                <w:szCs w:val="22"/>
                <w:u w:val="single" w:color="000000"/>
              </w:rPr>
              <w:t>TCGTCGGCAGCGTCAGATGTGTATAAGAGACAG</w:t>
            </w:r>
            <w:r w:rsidRPr="002B7440">
              <w:rPr>
                <w:rFonts w:cs="Arial"/>
                <w:color w:val="000000"/>
                <w:sz w:val="21"/>
                <w:szCs w:val="22"/>
              </w:rPr>
              <w:t>TTTTTTGGGCATCCTGAGGTTTAT</w:t>
            </w:r>
          </w:p>
        </w:tc>
        <w:tc>
          <w:tcPr>
            <w:tcW w:w="2411" w:type="dxa"/>
            <w:tcBorders>
              <w:top w:val="single" w:sz="4" w:space="0" w:color="auto"/>
            </w:tcBorders>
          </w:tcPr>
          <w:p w14:paraId="2957C43E" w14:textId="77777777" w:rsidR="00954108" w:rsidRPr="002B7440" w:rsidRDefault="00954108" w:rsidP="00954108">
            <w:pPr>
              <w:rPr>
                <w:rFonts w:cs="Arial"/>
                <w:sz w:val="21"/>
                <w:szCs w:val="22"/>
              </w:rPr>
            </w:pPr>
            <w:r w:rsidRPr="002B7440">
              <w:rPr>
                <w:rFonts w:cs="Arial"/>
                <w:sz w:val="21"/>
                <w:szCs w:val="22"/>
              </w:rPr>
              <w:t>Bowles et al. 1992</w:t>
            </w:r>
          </w:p>
        </w:tc>
      </w:tr>
      <w:tr w:rsidR="00954108" w:rsidRPr="002B7440" w14:paraId="2957C443" w14:textId="77777777" w:rsidTr="00EF5404">
        <w:tc>
          <w:tcPr>
            <w:tcW w:w="1641" w:type="dxa"/>
            <w:tcBorders>
              <w:bottom w:val="single" w:sz="4" w:space="0" w:color="auto"/>
            </w:tcBorders>
          </w:tcPr>
          <w:p w14:paraId="2957C440" w14:textId="77777777" w:rsidR="00954108" w:rsidRPr="002B7440" w:rsidRDefault="00954108" w:rsidP="00954108">
            <w:pPr>
              <w:rPr>
                <w:rFonts w:cs="Arial"/>
                <w:sz w:val="21"/>
                <w:szCs w:val="22"/>
              </w:rPr>
            </w:pPr>
            <w:r w:rsidRPr="002B7440">
              <w:rPr>
                <w:rFonts w:cs="Arial"/>
                <w:sz w:val="21"/>
                <w:szCs w:val="22"/>
              </w:rPr>
              <w:t>Nex_JB5ED</w:t>
            </w:r>
          </w:p>
        </w:tc>
        <w:tc>
          <w:tcPr>
            <w:tcW w:w="9714" w:type="dxa"/>
            <w:tcBorders>
              <w:bottom w:val="single" w:sz="4" w:space="0" w:color="auto"/>
            </w:tcBorders>
          </w:tcPr>
          <w:p w14:paraId="2957C441" w14:textId="77777777" w:rsidR="00954108" w:rsidRPr="002B7440" w:rsidRDefault="00954108" w:rsidP="00954108">
            <w:pPr>
              <w:rPr>
                <w:rFonts w:cs="Arial"/>
                <w:color w:val="000000"/>
                <w:sz w:val="21"/>
                <w:szCs w:val="22"/>
                <w:u w:val="single" w:color="000000"/>
              </w:rPr>
            </w:pPr>
            <w:r w:rsidRPr="002B7440">
              <w:rPr>
                <w:rFonts w:cs="Arial"/>
                <w:color w:val="000000"/>
                <w:sz w:val="21"/>
                <w:szCs w:val="22"/>
                <w:u w:val="single" w:color="000000"/>
              </w:rPr>
              <w:t>GTCTCGTGGGCTCGGAGATGTGTATAAGAGACAG</w:t>
            </w:r>
            <w:r w:rsidRPr="002B7440">
              <w:rPr>
                <w:rFonts w:cs="Arial"/>
                <w:sz w:val="21"/>
                <w:szCs w:val="22"/>
              </w:rPr>
              <w:t xml:space="preserve"> </w:t>
            </w:r>
            <w:r w:rsidRPr="002B7440">
              <w:rPr>
                <w:rFonts w:cs="Arial"/>
                <w:color w:val="000000"/>
                <w:sz w:val="21"/>
                <w:szCs w:val="22"/>
              </w:rPr>
              <w:t>AGCACCTAAACTTAAAACATARTGRAARTG</w:t>
            </w:r>
          </w:p>
        </w:tc>
        <w:tc>
          <w:tcPr>
            <w:tcW w:w="2411" w:type="dxa"/>
            <w:tcBorders>
              <w:bottom w:val="single" w:sz="4" w:space="0" w:color="auto"/>
            </w:tcBorders>
          </w:tcPr>
          <w:p w14:paraId="2957C442" w14:textId="77777777" w:rsidR="00954108" w:rsidRPr="002B7440" w:rsidRDefault="00954108" w:rsidP="00954108">
            <w:pPr>
              <w:rPr>
                <w:rFonts w:cs="Arial"/>
                <w:sz w:val="21"/>
                <w:szCs w:val="22"/>
              </w:rPr>
            </w:pPr>
            <w:proofErr w:type="spellStart"/>
            <w:r w:rsidRPr="002B7440">
              <w:rPr>
                <w:rFonts w:cs="Arial"/>
                <w:sz w:val="21"/>
                <w:szCs w:val="22"/>
              </w:rPr>
              <w:t>Derycke</w:t>
            </w:r>
            <w:proofErr w:type="spellEnd"/>
            <w:r w:rsidRPr="002B7440">
              <w:rPr>
                <w:rFonts w:cs="Arial"/>
                <w:sz w:val="21"/>
                <w:szCs w:val="22"/>
              </w:rPr>
              <w:t xml:space="preserve"> et al. 2010</w:t>
            </w:r>
          </w:p>
        </w:tc>
      </w:tr>
    </w:tbl>
    <w:p w14:paraId="2957C444" w14:textId="77777777" w:rsidR="00954108" w:rsidRPr="00BE6747" w:rsidRDefault="00954108" w:rsidP="00954108">
      <w:pPr>
        <w:pStyle w:val="Caption"/>
        <w:keepNext/>
        <w:rPr>
          <w:rFonts w:cs="Arial"/>
          <w:sz w:val="22"/>
        </w:rPr>
      </w:pPr>
    </w:p>
    <w:p w14:paraId="2957C445" w14:textId="77777777" w:rsidR="00954108" w:rsidRPr="00BE6747" w:rsidRDefault="00954108" w:rsidP="00954108">
      <w:pPr>
        <w:pStyle w:val="Caption"/>
        <w:keepNext/>
        <w:rPr>
          <w:rFonts w:cs="Arial"/>
          <w:sz w:val="22"/>
        </w:rPr>
      </w:pPr>
    </w:p>
    <w:p w14:paraId="2957C446" w14:textId="77777777" w:rsidR="00954108" w:rsidRPr="00BE6747" w:rsidRDefault="00954108" w:rsidP="00954108">
      <w:pPr>
        <w:pStyle w:val="Caption"/>
        <w:keepNext/>
        <w:rPr>
          <w:rFonts w:cs="Arial"/>
          <w:sz w:val="22"/>
        </w:rPr>
      </w:pPr>
    </w:p>
    <w:p w14:paraId="2957C447" w14:textId="77777777" w:rsidR="00954108" w:rsidRDefault="00954108" w:rsidP="00954108"/>
    <w:p w14:paraId="2957C448" w14:textId="77777777" w:rsidR="00954108" w:rsidRDefault="00954108" w:rsidP="00954108"/>
    <w:p w14:paraId="2957C449" w14:textId="5A412C1E" w:rsidR="00954108" w:rsidRDefault="00954108" w:rsidP="00954108"/>
    <w:p w14:paraId="114667C6" w14:textId="4BBF2B24" w:rsidR="00DA66AF" w:rsidRDefault="00DA66AF" w:rsidP="00954108"/>
    <w:p w14:paraId="7FE6F272" w14:textId="268DC42B" w:rsidR="00DA66AF" w:rsidRDefault="00DA66AF" w:rsidP="00954108"/>
    <w:p w14:paraId="27AB72F3" w14:textId="77777777" w:rsidR="00DA66AF" w:rsidRDefault="00DA66AF" w:rsidP="00954108"/>
    <w:p w14:paraId="2957C44A" w14:textId="77777777" w:rsidR="00954108" w:rsidRDefault="00954108" w:rsidP="00954108">
      <w:pPr>
        <w:sectPr w:rsidR="00954108" w:rsidSect="00DA66AF">
          <w:pgSz w:w="16840" w:h="11900" w:orient="landscape"/>
          <w:pgMar w:top="1440" w:right="1440" w:bottom="1440" w:left="1440" w:header="720" w:footer="720" w:gutter="0"/>
          <w:lnNumType w:countBy="1" w:restart="continuous"/>
          <w:cols w:space="720"/>
          <w:docGrid w:linePitch="360"/>
        </w:sectPr>
      </w:pPr>
    </w:p>
    <w:p w14:paraId="2957C44B" w14:textId="77777777" w:rsidR="00954108" w:rsidRPr="00BE6747" w:rsidRDefault="00954108" w:rsidP="0000161A">
      <w:pPr>
        <w:pStyle w:val="Caption"/>
        <w:keepNext/>
        <w:spacing w:line="240" w:lineRule="auto"/>
        <w:rPr>
          <w:rFonts w:cs="Arial"/>
          <w:sz w:val="22"/>
        </w:rPr>
      </w:pPr>
      <w:bookmarkStart w:id="9" w:name="_Ref509562116"/>
      <w:r w:rsidRPr="00BE6747">
        <w:rPr>
          <w:rFonts w:cs="Arial"/>
          <w:sz w:val="22"/>
        </w:rPr>
        <w:lastRenderedPageBreak/>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3</w:t>
      </w:r>
      <w:r w:rsidR="000709FF">
        <w:rPr>
          <w:rFonts w:cs="Arial"/>
          <w:sz w:val="22"/>
        </w:rPr>
        <w:fldChar w:fldCharType="end"/>
      </w:r>
      <w:bookmarkEnd w:id="9"/>
      <w:r>
        <w:rPr>
          <w:rFonts w:cs="Arial"/>
          <w:sz w:val="22"/>
        </w:rPr>
        <w:t>.</w:t>
      </w:r>
      <w:r w:rsidRPr="00BE6747">
        <w:rPr>
          <w:rFonts w:cs="Arial"/>
          <w:sz w:val="22"/>
        </w:rPr>
        <w:t xml:space="preserve"> PCR conditions for the primers used. Denaturation temperatures are based on manufacturers’ recommendations for Phusion polymerase. Annealing temperatures vary between primers and were selected based on estimates from NEB Tm Calculator for each primer pair.</w:t>
      </w:r>
    </w:p>
    <w:tbl>
      <w:tblPr>
        <w:tblW w:w="5000" w:type="pct"/>
        <w:tblBorders>
          <w:top w:val="single" w:sz="4" w:space="0" w:color="auto"/>
          <w:bottom w:val="single" w:sz="4" w:space="0" w:color="auto"/>
        </w:tblBorders>
        <w:tblLook w:val="04A0" w:firstRow="1" w:lastRow="0" w:firstColumn="1" w:lastColumn="0" w:noHBand="0" w:noVBand="1"/>
      </w:tblPr>
      <w:tblGrid>
        <w:gridCol w:w="3724"/>
        <w:gridCol w:w="2215"/>
        <w:gridCol w:w="1941"/>
        <w:gridCol w:w="1140"/>
      </w:tblGrid>
      <w:tr w:rsidR="00954108" w:rsidRPr="002B7440" w14:paraId="2957C450" w14:textId="77777777" w:rsidTr="00EF5404">
        <w:trPr>
          <w:trHeight w:val="403"/>
        </w:trPr>
        <w:tc>
          <w:tcPr>
            <w:tcW w:w="2064" w:type="pct"/>
            <w:tcBorders>
              <w:top w:val="single" w:sz="4" w:space="0" w:color="auto"/>
              <w:bottom w:val="single" w:sz="4" w:space="0" w:color="auto"/>
            </w:tcBorders>
            <w:shd w:val="clear" w:color="auto" w:fill="auto"/>
          </w:tcPr>
          <w:p w14:paraId="2957C44C" w14:textId="77777777" w:rsidR="00954108" w:rsidRPr="002B7440" w:rsidRDefault="00954108" w:rsidP="00EF5404">
            <w:pPr>
              <w:spacing w:line="240" w:lineRule="auto"/>
              <w:rPr>
                <w:rFonts w:cs="Arial"/>
                <w:b/>
                <w:sz w:val="20"/>
                <w:szCs w:val="20"/>
              </w:rPr>
            </w:pPr>
            <w:r w:rsidRPr="002B7440">
              <w:rPr>
                <w:rFonts w:cs="Arial"/>
                <w:b/>
                <w:sz w:val="20"/>
                <w:szCs w:val="20"/>
              </w:rPr>
              <w:t>Primers</w:t>
            </w:r>
          </w:p>
        </w:tc>
        <w:tc>
          <w:tcPr>
            <w:tcW w:w="1228" w:type="pct"/>
            <w:tcBorders>
              <w:top w:val="single" w:sz="4" w:space="0" w:color="auto"/>
              <w:bottom w:val="single" w:sz="4" w:space="0" w:color="auto"/>
            </w:tcBorders>
            <w:shd w:val="clear" w:color="auto" w:fill="auto"/>
          </w:tcPr>
          <w:p w14:paraId="2957C44D" w14:textId="77777777" w:rsidR="00954108" w:rsidRPr="002B7440" w:rsidRDefault="00954108" w:rsidP="00EF5404">
            <w:pPr>
              <w:spacing w:line="240" w:lineRule="auto"/>
              <w:rPr>
                <w:rFonts w:cs="Arial"/>
                <w:b/>
                <w:sz w:val="20"/>
                <w:szCs w:val="20"/>
              </w:rPr>
            </w:pPr>
            <w:r w:rsidRPr="002B7440">
              <w:rPr>
                <w:rFonts w:cs="Arial"/>
                <w:b/>
                <w:sz w:val="20"/>
                <w:szCs w:val="20"/>
              </w:rPr>
              <w:t>Step</w:t>
            </w:r>
          </w:p>
        </w:tc>
        <w:tc>
          <w:tcPr>
            <w:tcW w:w="1076" w:type="pct"/>
            <w:tcBorders>
              <w:top w:val="single" w:sz="4" w:space="0" w:color="auto"/>
              <w:bottom w:val="single" w:sz="4" w:space="0" w:color="auto"/>
            </w:tcBorders>
            <w:shd w:val="clear" w:color="auto" w:fill="auto"/>
          </w:tcPr>
          <w:p w14:paraId="2957C44E" w14:textId="77777777" w:rsidR="00954108" w:rsidRPr="002B7440" w:rsidRDefault="00954108" w:rsidP="00EF5404">
            <w:pPr>
              <w:spacing w:line="240" w:lineRule="auto"/>
              <w:rPr>
                <w:rFonts w:cs="Arial"/>
                <w:b/>
                <w:sz w:val="20"/>
                <w:szCs w:val="20"/>
              </w:rPr>
            </w:pPr>
            <w:r w:rsidRPr="002B7440">
              <w:rPr>
                <w:rFonts w:cs="Arial"/>
                <w:b/>
                <w:sz w:val="20"/>
                <w:szCs w:val="20"/>
              </w:rPr>
              <w:t>Temperature</w:t>
            </w:r>
          </w:p>
        </w:tc>
        <w:tc>
          <w:tcPr>
            <w:tcW w:w="632" w:type="pct"/>
            <w:tcBorders>
              <w:top w:val="single" w:sz="4" w:space="0" w:color="auto"/>
              <w:bottom w:val="single" w:sz="4" w:space="0" w:color="auto"/>
            </w:tcBorders>
            <w:shd w:val="clear" w:color="auto" w:fill="auto"/>
          </w:tcPr>
          <w:p w14:paraId="2957C44F" w14:textId="77777777" w:rsidR="00954108" w:rsidRPr="002B7440" w:rsidRDefault="00954108" w:rsidP="00EF5404">
            <w:pPr>
              <w:spacing w:line="240" w:lineRule="auto"/>
              <w:rPr>
                <w:rFonts w:cs="Arial"/>
                <w:b/>
                <w:sz w:val="20"/>
                <w:szCs w:val="20"/>
              </w:rPr>
            </w:pPr>
            <w:r w:rsidRPr="002B7440">
              <w:rPr>
                <w:rFonts w:cs="Arial"/>
                <w:b/>
                <w:sz w:val="20"/>
                <w:szCs w:val="20"/>
              </w:rPr>
              <w:t>Time</w:t>
            </w:r>
          </w:p>
        </w:tc>
      </w:tr>
      <w:tr w:rsidR="00954108" w:rsidRPr="002B7440" w14:paraId="2957C455" w14:textId="77777777" w:rsidTr="00EF5404">
        <w:trPr>
          <w:trHeight w:val="269"/>
        </w:trPr>
        <w:tc>
          <w:tcPr>
            <w:tcW w:w="2064" w:type="pct"/>
            <w:tcBorders>
              <w:top w:val="single" w:sz="4" w:space="0" w:color="auto"/>
              <w:bottom w:val="nil"/>
            </w:tcBorders>
            <w:shd w:val="clear" w:color="auto" w:fill="auto"/>
          </w:tcPr>
          <w:p w14:paraId="2957C451" w14:textId="77777777" w:rsidR="00954108" w:rsidRPr="002B7440" w:rsidRDefault="00954108" w:rsidP="00EF5404">
            <w:pPr>
              <w:spacing w:line="240" w:lineRule="auto"/>
              <w:rPr>
                <w:rFonts w:cs="Arial"/>
                <w:sz w:val="20"/>
                <w:szCs w:val="20"/>
              </w:rPr>
            </w:pPr>
            <w:r w:rsidRPr="002B7440">
              <w:rPr>
                <w:rFonts w:cs="Arial"/>
                <w:sz w:val="20"/>
                <w:szCs w:val="20"/>
              </w:rPr>
              <w:t>Nex_NF1-Nex_18Sr2b</w:t>
            </w:r>
          </w:p>
        </w:tc>
        <w:tc>
          <w:tcPr>
            <w:tcW w:w="1228" w:type="pct"/>
            <w:tcBorders>
              <w:top w:val="single" w:sz="4" w:space="0" w:color="auto"/>
              <w:bottom w:val="nil"/>
            </w:tcBorders>
            <w:shd w:val="clear" w:color="auto" w:fill="auto"/>
          </w:tcPr>
          <w:p w14:paraId="2957C452" w14:textId="77777777" w:rsidR="00954108" w:rsidRPr="002B7440" w:rsidRDefault="00954108" w:rsidP="00EF5404">
            <w:pPr>
              <w:spacing w:line="240" w:lineRule="auto"/>
              <w:rPr>
                <w:rFonts w:cs="Arial"/>
                <w:sz w:val="20"/>
                <w:szCs w:val="20"/>
              </w:rPr>
            </w:pPr>
            <w:r w:rsidRPr="002B7440">
              <w:rPr>
                <w:rFonts w:cs="Arial"/>
                <w:sz w:val="20"/>
                <w:szCs w:val="20"/>
              </w:rPr>
              <w:t>Denaturation</w:t>
            </w:r>
          </w:p>
        </w:tc>
        <w:tc>
          <w:tcPr>
            <w:tcW w:w="1076" w:type="pct"/>
            <w:tcBorders>
              <w:top w:val="single" w:sz="4" w:space="0" w:color="auto"/>
              <w:bottom w:val="nil"/>
            </w:tcBorders>
            <w:shd w:val="clear" w:color="auto" w:fill="auto"/>
          </w:tcPr>
          <w:p w14:paraId="2957C453" w14:textId="77777777" w:rsidR="00954108" w:rsidRPr="002B7440" w:rsidRDefault="00954108" w:rsidP="00EF5404">
            <w:pPr>
              <w:spacing w:line="240" w:lineRule="auto"/>
              <w:rPr>
                <w:rFonts w:cs="Arial"/>
                <w:sz w:val="20"/>
                <w:szCs w:val="20"/>
              </w:rPr>
            </w:pPr>
            <w:r w:rsidRPr="002B7440">
              <w:rPr>
                <w:rFonts w:cs="Arial"/>
                <w:sz w:val="20"/>
                <w:szCs w:val="20"/>
              </w:rPr>
              <w:t>98ºC</w:t>
            </w:r>
          </w:p>
        </w:tc>
        <w:tc>
          <w:tcPr>
            <w:tcW w:w="632" w:type="pct"/>
            <w:tcBorders>
              <w:top w:val="single" w:sz="4" w:space="0" w:color="auto"/>
              <w:bottom w:val="nil"/>
            </w:tcBorders>
            <w:shd w:val="clear" w:color="auto" w:fill="auto"/>
          </w:tcPr>
          <w:p w14:paraId="2957C454" w14:textId="77777777" w:rsidR="00954108" w:rsidRPr="002B7440" w:rsidRDefault="00954108" w:rsidP="00EF5404">
            <w:pPr>
              <w:spacing w:line="240" w:lineRule="auto"/>
              <w:rPr>
                <w:rFonts w:cs="Arial"/>
                <w:sz w:val="20"/>
                <w:szCs w:val="20"/>
              </w:rPr>
            </w:pPr>
            <w:r w:rsidRPr="002B7440">
              <w:rPr>
                <w:rFonts w:cs="Arial"/>
                <w:sz w:val="20"/>
                <w:szCs w:val="20"/>
              </w:rPr>
              <w:t>2 min</w:t>
            </w:r>
          </w:p>
        </w:tc>
      </w:tr>
      <w:tr w:rsidR="00954108" w:rsidRPr="002B7440" w14:paraId="2957C460" w14:textId="77777777" w:rsidTr="00EF5404">
        <w:trPr>
          <w:trHeight w:val="403"/>
        </w:trPr>
        <w:tc>
          <w:tcPr>
            <w:tcW w:w="2064" w:type="pct"/>
            <w:tcBorders>
              <w:top w:val="nil"/>
              <w:bottom w:val="nil"/>
            </w:tcBorders>
            <w:shd w:val="clear" w:color="auto" w:fill="auto"/>
          </w:tcPr>
          <w:p w14:paraId="2957C456"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57" w14:textId="77777777" w:rsidR="00954108" w:rsidRPr="002B7440" w:rsidRDefault="00954108" w:rsidP="00EF5404">
            <w:pPr>
              <w:spacing w:line="240" w:lineRule="auto"/>
              <w:rPr>
                <w:rFonts w:cs="Arial"/>
                <w:sz w:val="20"/>
                <w:szCs w:val="20"/>
              </w:rPr>
            </w:pPr>
            <w:r w:rsidRPr="002B7440">
              <w:rPr>
                <w:rFonts w:cs="Arial"/>
                <w:sz w:val="20"/>
                <w:szCs w:val="20"/>
              </w:rPr>
              <w:t>30 cycles</w:t>
            </w:r>
          </w:p>
          <w:p w14:paraId="2957C458" w14:textId="77777777" w:rsidR="00954108" w:rsidRPr="002B7440" w:rsidRDefault="00954108" w:rsidP="00EF5404">
            <w:pPr>
              <w:spacing w:line="240" w:lineRule="auto"/>
              <w:rPr>
                <w:rFonts w:cs="Arial"/>
                <w:sz w:val="20"/>
                <w:szCs w:val="20"/>
              </w:rPr>
            </w:pPr>
          </w:p>
          <w:p w14:paraId="2957C459" w14:textId="77777777" w:rsidR="00954108" w:rsidRPr="002B7440" w:rsidRDefault="00954108" w:rsidP="00EF5404">
            <w:pPr>
              <w:spacing w:line="240" w:lineRule="auto"/>
              <w:rPr>
                <w:rFonts w:cs="Arial"/>
                <w:sz w:val="20"/>
                <w:szCs w:val="20"/>
              </w:rPr>
            </w:pPr>
          </w:p>
        </w:tc>
        <w:tc>
          <w:tcPr>
            <w:tcW w:w="1076" w:type="pct"/>
            <w:tcBorders>
              <w:top w:val="nil"/>
              <w:bottom w:val="nil"/>
            </w:tcBorders>
            <w:shd w:val="clear" w:color="auto" w:fill="auto"/>
          </w:tcPr>
          <w:p w14:paraId="2957C45A" w14:textId="77777777" w:rsidR="00954108" w:rsidRPr="002B7440" w:rsidRDefault="00954108" w:rsidP="00EF5404">
            <w:pPr>
              <w:spacing w:line="240" w:lineRule="auto"/>
              <w:rPr>
                <w:rFonts w:cs="Arial"/>
                <w:sz w:val="20"/>
                <w:szCs w:val="20"/>
              </w:rPr>
            </w:pPr>
            <w:r w:rsidRPr="002B7440">
              <w:rPr>
                <w:rFonts w:cs="Arial"/>
                <w:sz w:val="20"/>
                <w:szCs w:val="20"/>
              </w:rPr>
              <w:t>98ºC</w:t>
            </w:r>
          </w:p>
          <w:p w14:paraId="2957C45B" w14:textId="77777777" w:rsidR="00954108" w:rsidRPr="002B7440" w:rsidRDefault="00954108" w:rsidP="00EF5404">
            <w:pPr>
              <w:spacing w:line="240" w:lineRule="auto"/>
              <w:rPr>
                <w:rFonts w:cs="Arial"/>
                <w:sz w:val="20"/>
                <w:szCs w:val="20"/>
              </w:rPr>
            </w:pPr>
            <w:r w:rsidRPr="002B7440">
              <w:rPr>
                <w:rFonts w:cs="Arial"/>
                <w:sz w:val="20"/>
                <w:szCs w:val="20"/>
              </w:rPr>
              <w:t>66ºC</w:t>
            </w:r>
          </w:p>
          <w:p w14:paraId="2957C45C"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5D" w14:textId="77777777" w:rsidR="00954108" w:rsidRPr="002B7440" w:rsidRDefault="00954108" w:rsidP="00EF5404">
            <w:pPr>
              <w:spacing w:line="240" w:lineRule="auto"/>
              <w:rPr>
                <w:rFonts w:cs="Arial"/>
                <w:sz w:val="20"/>
                <w:szCs w:val="20"/>
              </w:rPr>
            </w:pPr>
            <w:r w:rsidRPr="002B7440">
              <w:rPr>
                <w:rFonts w:cs="Arial"/>
                <w:sz w:val="20"/>
                <w:szCs w:val="20"/>
              </w:rPr>
              <w:t>20 s</w:t>
            </w:r>
          </w:p>
          <w:p w14:paraId="2957C45E" w14:textId="77777777" w:rsidR="00954108" w:rsidRPr="002B7440" w:rsidRDefault="00954108" w:rsidP="00EF5404">
            <w:pPr>
              <w:spacing w:line="240" w:lineRule="auto"/>
              <w:rPr>
                <w:rFonts w:cs="Arial"/>
                <w:sz w:val="20"/>
                <w:szCs w:val="20"/>
              </w:rPr>
            </w:pPr>
            <w:r w:rsidRPr="002B7440">
              <w:rPr>
                <w:rFonts w:cs="Arial"/>
                <w:sz w:val="20"/>
                <w:szCs w:val="20"/>
              </w:rPr>
              <w:t>45 s</w:t>
            </w:r>
          </w:p>
          <w:p w14:paraId="2957C45F" w14:textId="77777777" w:rsidR="00954108" w:rsidRPr="002B7440" w:rsidRDefault="00954108" w:rsidP="00EF5404">
            <w:pPr>
              <w:spacing w:line="240" w:lineRule="auto"/>
              <w:rPr>
                <w:rFonts w:cs="Arial"/>
                <w:sz w:val="20"/>
                <w:szCs w:val="20"/>
              </w:rPr>
            </w:pPr>
            <w:r w:rsidRPr="002B7440">
              <w:rPr>
                <w:rFonts w:cs="Arial"/>
                <w:sz w:val="20"/>
                <w:szCs w:val="20"/>
              </w:rPr>
              <w:t>45 s</w:t>
            </w:r>
          </w:p>
        </w:tc>
      </w:tr>
      <w:tr w:rsidR="00954108" w:rsidRPr="002B7440" w14:paraId="2957C465" w14:textId="77777777" w:rsidTr="00EF5404">
        <w:trPr>
          <w:trHeight w:val="270"/>
        </w:trPr>
        <w:tc>
          <w:tcPr>
            <w:tcW w:w="2064" w:type="pct"/>
            <w:tcBorders>
              <w:top w:val="nil"/>
              <w:bottom w:val="nil"/>
            </w:tcBorders>
            <w:shd w:val="clear" w:color="auto" w:fill="auto"/>
          </w:tcPr>
          <w:p w14:paraId="2957C461"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62" w14:textId="77777777" w:rsidR="00954108" w:rsidRPr="002B7440" w:rsidRDefault="00954108" w:rsidP="00EF5404">
            <w:pPr>
              <w:spacing w:line="240" w:lineRule="auto"/>
              <w:rPr>
                <w:rFonts w:cs="Arial"/>
                <w:sz w:val="20"/>
                <w:szCs w:val="20"/>
              </w:rPr>
            </w:pPr>
            <w:r w:rsidRPr="002B7440">
              <w:rPr>
                <w:rFonts w:cs="Arial"/>
                <w:sz w:val="20"/>
                <w:szCs w:val="20"/>
              </w:rPr>
              <w:t>Final extension</w:t>
            </w:r>
          </w:p>
        </w:tc>
        <w:tc>
          <w:tcPr>
            <w:tcW w:w="1076" w:type="pct"/>
            <w:tcBorders>
              <w:top w:val="nil"/>
              <w:bottom w:val="nil"/>
            </w:tcBorders>
            <w:shd w:val="clear" w:color="auto" w:fill="auto"/>
          </w:tcPr>
          <w:p w14:paraId="2957C463"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64" w14:textId="77777777" w:rsidR="00954108" w:rsidRPr="002B7440" w:rsidRDefault="00954108" w:rsidP="00EF5404">
            <w:pPr>
              <w:spacing w:line="240" w:lineRule="auto"/>
              <w:rPr>
                <w:rFonts w:cs="Arial"/>
                <w:sz w:val="20"/>
                <w:szCs w:val="20"/>
              </w:rPr>
            </w:pPr>
            <w:r w:rsidRPr="002B7440">
              <w:rPr>
                <w:rFonts w:cs="Arial"/>
                <w:sz w:val="20"/>
                <w:szCs w:val="20"/>
              </w:rPr>
              <w:t>5 min</w:t>
            </w:r>
          </w:p>
        </w:tc>
      </w:tr>
      <w:tr w:rsidR="00954108" w:rsidRPr="002B7440" w14:paraId="2957C46A" w14:textId="77777777" w:rsidTr="00EF5404">
        <w:trPr>
          <w:trHeight w:val="279"/>
        </w:trPr>
        <w:tc>
          <w:tcPr>
            <w:tcW w:w="2064" w:type="pct"/>
            <w:tcBorders>
              <w:top w:val="nil"/>
              <w:bottom w:val="single" w:sz="4" w:space="0" w:color="auto"/>
            </w:tcBorders>
            <w:shd w:val="clear" w:color="auto" w:fill="auto"/>
          </w:tcPr>
          <w:p w14:paraId="2957C466" w14:textId="77777777" w:rsidR="00954108" w:rsidRPr="002B7440" w:rsidRDefault="00954108" w:rsidP="00EF5404">
            <w:pPr>
              <w:spacing w:line="240" w:lineRule="auto"/>
              <w:rPr>
                <w:rFonts w:cs="Arial"/>
                <w:sz w:val="20"/>
                <w:szCs w:val="20"/>
              </w:rPr>
            </w:pPr>
          </w:p>
        </w:tc>
        <w:tc>
          <w:tcPr>
            <w:tcW w:w="1228" w:type="pct"/>
            <w:tcBorders>
              <w:top w:val="nil"/>
              <w:bottom w:val="single" w:sz="4" w:space="0" w:color="auto"/>
            </w:tcBorders>
            <w:shd w:val="clear" w:color="auto" w:fill="auto"/>
          </w:tcPr>
          <w:p w14:paraId="2957C467" w14:textId="77777777" w:rsidR="00954108" w:rsidRPr="002B7440" w:rsidRDefault="00954108" w:rsidP="00EF5404">
            <w:pPr>
              <w:spacing w:line="240" w:lineRule="auto"/>
              <w:rPr>
                <w:rFonts w:cs="Arial"/>
                <w:sz w:val="20"/>
                <w:szCs w:val="20"/>
              </w:rPr>
            </w:pPr>
            <w:r w:rsidRPr="002B7440">
              <w:rPr>
                <w:rFonts w:cs="Arial"/>
                <w:sz w:val="20"/>
                <w:szCs w:val="20"/>
              </w:rPr>
              <w:t>Hold</w:t>
            </w:r>
          </w:p>
        </w:tc>
        <w:tc>
          <w:tcPr>
            <w:tcW w:w="1076" w:type="pct"/>
            <w:tcBorders>
              <w:top w:val="nil"/>
              <w:bottom w:val="single" w:sz="4" w:space="0" w:color="auto"/>
            </w:tcBorders>
            <w:shd w:val="clear" w:color="auto" w:fill="auto"/>
          </w:tcPr>
          <w:p w14:paraId="2957C468" w14:textId="77777777" w:rsidR="00954108" w:rsidRPr="002B7440" w:rsidRDefault="00954108" w:rsidP="00EF5404">
            <w:pPr>
              <w:spacing w:line="240" w:lineRule="auto"/>
              <w:rPr>
                <w:rFonts w:cs="Arial"/>
                <w:sz w:val="20"/>
                <w:szCs w:val="20"/>
              </w:rPr>
            </w:pPr>
            <w:r w:rsidRPr="002B7440">
              <w:rPr>
                <w:rFonts w:cs="Arial"/>
                <w:sz w:val="20"/>
                <w:szCs w:val="20"/>
              </w:rPr>
              <w:t>12ºC</w:t>
            </w:r>
          </w:p>
        </w:tc>
        <w:tc>
          <w:tcPr>
            <w:tcW w:w="632" w:type="pct"/>
            <w:tcBorders>
              <w:top w:val="nil"/>
              <w:bottom w:val="single" w:sz="4" w:space="0" w:color="auto"/>
            </w:tcBorders>
            <w:shd w:val="clear" w:color="auto" w:fill="auto"/>
          </w:tcPr>
          <w:p w14:paraId="2957C469" w14:textId="77777777" w:rsidR="00954108" w:rsidRPr="002B7440" w:rsidRDefault="00954108" w:rsidP="00EF5404">
            <w:pPr>
              <w:spacing w:line="240" w:lineRule="auto"/>
              <w:rPr>
                <w:rFonts w:cs="Arial"/>
                <w:sz w:val="20"/>
                <w:szCs w:val="20"/>
              </w:rPr>
            </w:pPr>
            <w:r w:rsidRPr="002B7440">
              <w:rPr>
                <w:rFonts w:cs="Arial"/>
                <w:sz w:val="20"/>
                <w:szCs w:val="20"/>
              </w:rPr>
              <w:t>∞</w:t>
            </w:r>
          </w:p>
        </w:tc>
      </w:tr>
      <w:tr w:rsidR="00954108" w:rsidRPr="002B7440" w14:paraId="2957C46F" w14:textId="77777777" w:rsidTr="00EF5404">
        <w:trPr>
          <w:trHeight w:val="269"/>
        </w:trPr>
        <w:tc>
          <w:tcPr>
            <w:tcW w:w="2064" w:type="pct"/>
            <w:tcBorders>
              <w:top w:val="single" w:sz="4" w:space="0" w:color="auto"/>
              <w:bottom w:val="nil"/>
            </w:tcBorders>
            <w:shd w:val="clear" w:color="auto" w:fill="auto"/>
          </w:tcPr>
          <w:p w14:paraId="2957C46B" w14:textId="77777777" w:rsidR="00954108" w:rsidRPr="002B7440" w:rsidRDefault="00954108" w:rsidP="00EF5404">
            <w:pPr>
              <w:spacing w:line="240" w:lineRule="auto"/>
              <w:rPr>
                <w:rFonts w:cs="Arial"/>
                <w:sz w:val="20"/>
                <w:szCs w:val="20"/>
              </w:rPr>
            </w:pPr>
            <w:r w:rsidRPr="002B7440">
              <w:rPr>
                <w:rFonts w:cs="Arial"/>
                <w:sz w:val="20"/>
                <w:szCs w:val="20"/>
              </w:rPr>
              <w:t>Nex_SSUF04-Nex_SSUR22</w:t>
            </w:r>
          </w:p>
        </w:tc>
        <w:tc>
          <w:tcPr>
            <w:tcW w:w="1228" w:type="pct"/>
            <w:tcBorders>
              <w:top w:val="single" w:sz="4" w:space="0" w:color="auto"/>
              <w:bottom w:val="nil"/>
            </w:tcBorders>
            <w:shd w:val="clear" w:color="auto" w:fill="auto"/>
          </w:tcPr>
          <w:p w14:paraId="2957C46C" w14:textId="77777777" w:rsidR="00954108" w:rsidRPr="002B7440" w:rsidRDefault="00954108" w:rsidP="00EF5404">
            <w:pPr>
              <w:spacing w:line="240" w:lineRule="auto"/>
              <w:rPr>
                <w:rFonts w:cs="Arial"/>
                <w:sz w:val="20"/>
                <w:szCs w:val="20"/>
              </w:rPr>
            </w:pPr>
            <w:r w:rsidRPr="002B7440">
              <w:rPr>
                <w:rFonts w:cs="Arial"/>
                <w:sz w:val="20"/>
                <w:szCs w:val="20"/>
              </w:rPr>
              <w:t>Denaturation</w:t>
            </w:r>
          </w:p>
        </w:tc>
        <w:tc>
          <w:tcPr>
            <w:tcW w:w="1076" w:type="pct"/>
            <w:tcBorders>
              <w:top w:val="single" w:sz="4" w:space="0" w:color="auto"/>
              <w:bottom w:val="nil"/>
            </w:tcBorders>
            <w:shd w:val="clear" w:color="auto" w:fill="auto"/>
          </w:tcPr>
          <w:p w14:paraId="2957C46D" w14:textId="77777777" w:rsidR="00954108" w:rsidRPr="002B7440" w:rsidRDefault="00954108" w:rsidP="00EF5404">
            <w:pPr>
              <w:spacing w:line="240" w:lineRule="auto"/>
              <w:rPr>
                <w:rFonts w:cs="Arial"/>
                <w:sz w:val="20"/>
                <w:szCs w:val="20"/>
              </w:rPr>
            </w:pPr>
            <w:r w:rsidRPr="002B7440">
              <w:rPr>
                <w:rFonts w:cs="Arial"/>
                <w:sz w:val="20"/>
                <w:szCs w:val="20"/>
              </w:rPr>
              <w:t>98ºC</w:t>
            </w:r>
          </w:p>
        </w:tc>
        <w:tc>
          <w:tcPr>
            <w:tcW w:w="632" w:type="pct"/>
            <w:tcBorders>
              <w:top w:val="single" w:sz="4" w:space="0" w:color="auto"/>
              <w:bottom w:val="nil"/>
            </w:tcBorders>
            <w:shd w:val="clear" w:color="auto" w:fill="auto"/>
          </w:tcPr>
          <w:p w14:paraId="2957C46E" w14:textId="77777777" w:rsidR="00954108" w:rsidRPr="002B7440" w:rsidRDefault="00954108" w:rsidP="00EF5404">
            <w:pPr>
              <w:spacing w:line="240" w:lineRule="auto"/>
              <w:rPr>
                <w:rFonts w:cs="Arial"/>
                <w:sz w:val="20"/>
                <w:szCs w:val="20"/>
              </w:rPr>
            </w:pPr>
            <w:r w:rsidRPr="002B7440">
              <w:rPr>
                <w:rFonts w:cs="Arial"/>
                <w:sz w:val="20"/>
                <w:szCs w:val="20"/>
              </w:rPr>
              <w:t>2 mins</w:t>
            </w:r>
          </w:p>
        </w:tc>
      </w:tr>
      <w:tr w:rsidR="00954108" w:rsidRPr="002B7440" w14:paraId="2957C47A" w14:textId="77777777" w:rsidTr="00EF5404">
        <w:trPr>
          <w:trHeight w:val="773"/>
        </w:trPr>
        <w:tc>
          <w:tcPr>
            <w:tcW w:w="2064" w:type="pct"/>
            <w:tcBorders>
              <w:top w:val="nil"/>
              <w:bottom w:val="nil"/>
            </w:tcBorders>
            <w:shd w:val="clear" w:color="auto" w:fill="auto"/>
          </w:tcPr>
          <w:p w14:paraId="2957C470"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71" w14:textId="77777777" w:rsidR="00954108" w:rsidRPr="002B7440" w:rsidRDefault="00954108" w:rsidP="00EF5404">
            <w:pPr>
              <w:spacing w:line="240" w:lineRule="auto"/>
              <w:rPr>
                <w:rFonts w:cs="Arial"/>
                <w:sz w:val="20"/>
                <w:szCs w:val="20"/>
              </w:rPr>
            </w:pPr>
            <w:r w:rsidRPr="002B7440">
              <w:rPr>
                <w:rFonts w:cs="Arial"/>
                <w:sz w:val="20"/>
                <w:szCs w:val="20"/>
              </w:rPr>
              <w:t>30 cycles</w:t>
            </w:r>
          </w:p>
          <w:p w14:paraId="2957C472" w14:textId="77777777" w:rsidR="00954108" w:rsidRPr="002B7440" w:rsidRDefault="00954108" w:rsidP="00EF5404">
            <w:pPr>
              <w:spacing w:line="240" w:lineRule="auto"/>
              <w:rPr>
                <w:rFonts w:cs="Arial"/>
                <w:sz w:val="20"/>
                <w:szCs w:val="20"/>
              </w:rPr>
            </w:pPr>
          </w:p>
          <w:p w14:paraId="2957C473" w14:textId="77777777" w:rsidR="00954108" w:rsidRPr="002B7440" w:rsidRDefault="00954108" w:rsidP="00EF5404">
            <w:pPr>
              <w:spacing w:line="240" w:lineRule="auto"/>
              <w:rPr>
                <w:rFonts w:cs="Arial"/>
                <w:sz w:val="20"/>
                <w:szCs w:val="20"/>
              </w:rPr>
            </w:pPr>
          </w:p>
        </w:tc>
        <w:tc>
          <w:tcPr>
            <w:tcW w:w="1076" w:type="pct"/>
            <w:tcBorders>
              <w:top w:val="nil"/>
              <w:bottom w:val="nil"/>
            </w:tcBorders>
            <w:shd w:val="clear" w:color="auto" w:fill="auto"/>
          </w:tcPr>
          <w:p w14:paraId="2957C474" w14:textId="77777777" w:rsidR="00954108" w:rsidRPr="002B7440" w:rsidRDefault="00954108" w:rsidP="00EF5404">
            <w:pPr>
              <w:spacing w:line="240" w:lineRule="auto"/>
              <w:rPr>
                <w:rFonts w:cs="Arial"/>
                <w:sz w:val="20"/>
                <w:szCs w:val="20"/>
              </w:rPr>
            </w:pPr>
            <w:r w:rsidRPr="002B7440">
              <w:rPr>
                <w:rFonts w:cs="Arial"/>
                <w:sz w:val="20"/>
                <w:szCs w:val="20"/>
              </w:rPr>
              <w:t>98ºC</w:t>
            </w:r>
          </w:p>
          <w:p w14:paraId="2957C475" w14:textId="77777777" w:rsidR="00954108" w:rsidRPr="002B7440" w:rsidRDefault="00954108" w:rsidP="00EF5404">
            <w:pPr>
              <w:spacing w:line="240" w:lineRule="auto"/>
              <w:rPr>
                <w:rFonts w:cs="Arial"/>
                <w:sz w:val="20"/>
                <w:szCs w:val="20"/>
              </w:rPr>
            </w:pPr>
            <w:r w:rsidRPr="002B7440">
              <w:rPr>
                <w:rFonts w:cs="Arial"/>
                <w:sz w:val="20"/>
                <w:szCs w:val="20"/>
              </w:rPr>
              <w:t>58ºC</w:t>
            </w:r>
          </w:p>
          <w:p w14:paraId="2957C476"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77" w14:textId="77777777" w:rsidR="00954108" w:rsidRPr="002B7440" w:rsidRDefault="00954108" w:rsidP="00EF5404">
            <w:pPr>
              <w:spacing w:line="240" w:lineRule="auto"/>
              <w:rPr>
                <w:rFonts w:cs="Arial"/>
                <w:sz w:val="20"/>
                <w:szCs w:val="20"/>
              </w:rPr>
            </w:pPr>
            <w:r w:rsidRPr="002B7440">
              <w:rPr>
                <w:rFonts w:cs="Arial"/>
                <w:sz w:val="20"/>
                <w:szCs w:val="20"/>
              </w:rPr>
              <w:t>20 s</w:t>
            </w:r>
          </w:p>
          <w:p w14:paraId="2957C478" w14:textId="77777777" w:rsidR="00954108" w:rsidRPr="002B7440" w:rsidRDefault="00954108" w:rsidP="00EF5404">
            <w:pPr>
              <w:spacing w:line="240" w:lineRule="auto"/>
              <w:rPr>
                <w:rFonts w:cs="Arial"/>
                <w:sz w:val="20"/>
                <w:szCs w:val="20"/>
              </w:rPr>
            </w:pPr>
            <w:r w:rsidRPr="002B7440">
              <w:rPr>
                <w:rFonts w:cs="Arial"/>
                <w:sz w:val="20"/>
                <w:szCs w:val="20"/>
              </w:rPr>
              <w:t>45 s</w:t>
            </w:r>
          </w:p>
          <w:p w14:paraId="2957C479" w14:textId="77777777" w:rsidR="00954108" w:rsidRPr="002B7440" w:rsidRDefault="00954108" w:rsidP="00EF5404">
            <w:pPr>
              <w:spacing w:line="240" w:lineRule="auto"/>
              <w:rPr>
                <w:rFonts w:cs="Arial"/>
                <w:sz w:val="20"/>
                <w:szCs w:val="20"/>
              </w:rPr>
            </w:pPr>
            <w:r w:rsidRPr="002B7440">
              <w:rPr>
                <w:rFonts w:cs="Arial"/>
                <w:sz w:val="20"/>
                <w:szCs w:val="20"/>
              </w:rPr>
              <w:t>45 s</w:t>
            </w:r>
          </w:p>
        </w:tc>
      </w:tr>
      <w:tr w:rsidR="00954108" w:rsidRPr="002B7440" w14:paraId="2957C47F" w14:textId="77777777" w:rsidTr="00EF5404">
        <w:trPr>
          <w:trHeight w:val="251"/>
        </w:trPr>
        <w:tc>
          <w:tcPr>
            <w:tcW w:w="2064" w:type="pct"/>
            <w:tcBorders>
              <w:top w:val="nil"/>
              <w:bottom w:val="nil"/>
            </w:tcBorders>
            <w:shd w:val="clear" w:color="auto" w:fill="auto"/>
          </w:tcPr>
          <w:p w14:paraId="2957C47B"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7C" w14:textId="77777777" w:rsidR="00954108" w:rsidRPr="002B7440" w:rsidRDefault="00954108" w:rsidP="00EF5404">
            <w:pPr>
              <w:spacing w:line="240" w:lineRule="auto"/>
              <w:rPr>
                <w:rFonts w:cs="Arial"/>
                <w:sz w:val="20"/>
                <w:szCs w:val="20"/>
              </w:rPr>
            </w:pPr>
            <w:r w:rsidRPr="002B7440">
              <w:rPr>
                <w:rFonts w:cs="Arial"/>
                <w:sz w:val="20"/>
                <w:szCs w:val="20"/>
              </w:rPr>
              <w:t>Final extension</w:t>
            </w:r>
          </w:p>
        </w:tc>
        <w:tc>
          <w:tcPr>
            <w:tcW w:w="1076" w:type="pct"/>
            <w:tcBorders>
              <w:top w:val="nil"/>
              <w:bottom w:val="nil"/>
            </w:tcBorders>
            <w:shd w:val="clear" w:color="auto" w:fill="auto"/>
          </w:tcPr>
          <w:p w14:paraId="2957C47D"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7E" w14:textId="77777777" w:rsidR="00954108" w:rsidRPr="002B7440" w:rsidRDefault="00954108" w:rsidP="00EF5404">
            <w:pPr>
              <w:spacing w:line="240" w:lineRule="auto"/>
              <w:rPr>
                <w:rFonts w:cs="Arial"/>
                <w:sz w:val="20"/>
                <w:szCs w:val="20"/>
              </w:rPr>
            </w:pPr>
            <w:r w:rsidRPr="002B7440">
              <w:rPr>
                <w:rFonts w:cs="Arial"/>
                <w:sz w:val="20"/>
                <w:szCs w:val="20"/>
              </w:rPr>
              <w:t>5 min</w:t>
            </w:r>
          </w:p>
        </w:tc>
      </w:tr>
      <w:tr w:rsidR="00954108" w:rsidRPr="002B7440" w14:paraId="2957C484" w14:textId="77777777" w:rsidTr="00EF5404">
        <w:trPr>
          <w:trHeight w:val="260"/>
        </w:trPr>
        <w:tc>
          <w:tcPr>
            <w:tcW w:w="2064" w:type="pct"/>
            <w:tcBorders>
              <w:top w:val="nil"/>
              <w:bottom w:val="single" w:sz="4" w:space="0" w:color="auto"/>
            </w:tcBorders>
            <w:shd w:val="clear" w:color="auto" w:fill="auto"/>
          </w:tcPr>
          <w:p w14:paraId="2957C480" w14:textId="77777777" w:rsidR="00954108" w:rsidRPr="002B7440" w:rsidRDefault="00954108" w:rsidP="00EF5404">
            <w:pPr>
              <w:spacing w:line="240" w:lineRule="auto"/>
              <w:rPr>
                <w:rFonts w:cs="Arial"/>
                <w:sz w:val="20"/>
                <w:szCs w:val="20"/>
              </w:rPr>
            </w:pPr>
          </w:p>
        </w:tc>
        <w:tc>
          <w:tcPr>
            <w:tcW w:w="1228" w:type="pct"/>
            <w:tcBorders>
              <w:top w:val="nil"/>
              <w:bottom w:val="single" w:sz="4" w:space="0" w:color="auto"/>
            </w:tcBorders>
            <w:shd w:val="clear" w:color="auto" w:fill="auto"/>
          </w:tcPr>
          <w:p w14:paraId="2957C481" w14:textId="77777777" w:rsidR="00954108" w:rsidRPr="002B7440" w:rsidRDefault="00954108" w:rsidP="00EF5404">
            <w:pPr>
              <w:spacing w:line="240" w:lineRule="auto"/>
              <w:rPr>
                <w:rFonts w:cs="Arial"/>
                <w:sz w:val="20"/>
                <w:szCs w:val="20"/>
              </w:rPr>
            </w:pPr>
            <w:r w:rsidRPr="002B7440">
              <w:rPr>
                <w:rFonts w:cs="Arial"/>
                <w:sz w:val="20"/>
                <w:szCs w:val="20"/>
              </w:rPr>
              <w:t>Hold</w:t>
            </w:r>
          </w:p>
        </w:tc>
        <w:tc>
          <w:tcPr>
            <w:tcW w:w="1076" w:type="pct"/>
            <w:tcBorders>
              <w:top w:val="nil"/>
              <w:bottom w:val="single" w:sz="4" w:space="0" w:color="auto"/>
            </w:tcBorders>
            <w:shd w:val="clear" w:color="auto" w:fill="auto"/>
          </w:tcPr>
          <w:p w14:paraId="2957C482" w14:textId="77777777" w:rsidR="00954108" w:rsidRPr="002B7440" w:rsidRDefault="00954108" w:rsidP="00EF5404">
            <w:pPr>
              <w:spacing w:line="240" w:lineRule="auto"/>
              <w:rPr>
                <w:rFonts w:cs="Arial"/>
                <w:sz w:val="20"/>
                <w:szCs w:val="20"/>
              </w:rPr>
            </w:pPr>
            <w:r w:rsidRPr="002B7440">
              <w:rPr>
                <w:rFonts w:cs="Arial"/>
                <w:sz w:val="20"/>
                <w:szCs w:val="20"/>
              </w:rPr>
              <w:t>12ºC</w:t>
            </w:r>
          </w:p>
        </w:tc>
        <w:tc>
          <w:tcPr>
            <w:tcW w:w="632" w:type="pct"/>
            <w:tcBorders>
              <w:top w:val="nil"/>
              <w:bottom w:val="single" w:sz="4" w:space="0" w:color="auto"/>
            </w:tcBorders>
            <w:shd w:val="clear" w:color="auto" w:fill="auto"/>
          </w:tcPr>
          <w:p w14:paraId="2957C483" w14:textId="77777777" w:rsidR="00954108" w:rsidRPr="002B7440" w:rsidRDefault="00954108" w:rsidP="00EF5404">
            <w:pPr>
              <w:spacing w:line="240" w:lineRule="auto"/>
              <w:rPr>
                <w:rFonts w:cs="Arial"/>
                <w:sz w:val="20"/>
                <w:szCs w:val="20"/>
              </w:rPr>
            </w:pPr>
            <w:r w:rsidRPr="002B7440">
              <w:rPr>
                <w:rFonts w:cs="Arial"/>
                <w:sz w:val="20"/>
                <w:szCs w:val="20"/>
              </w:rPr>
              <w:t>∞</w:t>
            </w:r>
          </w:p>
        </w:tc>
      </w:tr>
      <w:tr w:rsidR="00954108" w:rsidRPr="002B7440" w14:paraId="2957C489" w14:textId="77777777" w:rsidTr="00EF5404">
        <w:trPr>
          <w:trHeight w:val="242"/>
        </w:trPr>
        <w:tc>
          <w:tcPr>
            <w:tcW w:w="2064" w:type="pct"/>
            <w:tcBorders>
              <w:top w:val="single" w:sz="4" w:space="0" w:color="auto"/>
              <w:bottom w:val="nil"/>
            </w:tcBorders>
            <w:shd w:val="clear" w:color="auto" w:fill="auto"/>
          </w:tcPr>
          <w:p w14:paraId="2957C485" w14:textId="77777777" w:rsidR="00954108" w:rsidRPr="002B7440" w:rsidRDefault="00954108" w:rsidP="00EF5404">
            <w:pPr>
              <w:spacing w:line="240" w:lineRule="auto"/>
              <w:rPr>
                <w:rFonts w:cs="Arial"/>
                <w:sz w:val="20"/>
                <w:szCs w:val="20"/>
              </w:rPr>
            </w:pPr>
            <w:r w:rsidRPr="002B7440">
              <w:rPr>
                <w:rFonts w:cs="Arial"/>
                <w:sz w:val="20"/>
                <w:szCs w:val="20"/>
              </w:rPr>
              <w:t>Nex_D3Af-Nex_D3Br</w:t>
            </w:r>
          </w:p>
        </w:tc>
        <w:tc>
          <w:tcPr>
            <w:tcW w:w="1228" w:type="pct"/>
            <w:tcBorders>
              <w:top w:val="single" w:sz="4" w:space="0" w:color="auto"/>
              <w:bottom w:val="nil"/>
            </w:tcBorders>
            <w:shd w:val="clear" w:color="auto" w:fill="auto"/>
          </w:tcPr>
          <w:p w14:paraId="2957C486" w14:textId="77777777" w:rsidR="00954108" w:rsidRPr="002B7440" w:rsidRDefault="00954108" w:rsidP="00EF5404">
            <w:pPr>
              <w:spacing w:line="240" w:lineRule="auto"/>
              <w:rPr>
                <w:rFonts w:cs="Arial"/>
                <w:sz w:val="20"/>
                <w:szCs w:val="20"/>
              </w:rPr>
            </w:pPr>
            <w:r w:rsidRPr="002B7440">
              <w:rPr>
                <w:rFonts w:cs="Arial"/>
                <w:sz w:val="20"/>
                <w:szCs w:val="20"/>
              </w:rPr>
              <w:t>Denaturation</w:t>
            </w:r>
          </w:p>
        </w:tc>
        <w:tc>
          <w:tcPr>
            <w:tcW w:w="1076" w:type="pct"/>
            <w:tcBorders>
              <w:top w:val="single" w:sz="4" w:space="0" w:color="auto"/>
              <w:bottom w:val="nil"/>
            </w:tcBorders>
            <w:shd w:val="clear" w:color="auto" w:fill="auto"/>
          </w:tcPr>
          <w:p w14:paraId="2957C487" w14:textId="77777777" w:rsidR="00954108" w:rsidRPr="002B7440" w:rsidRDefault="00954108" w:rsidP="00EF5404">
            <w:pPr>
              <w:spacing w:line="240" w:lineRule="auto"/>
              <w:rPr>
                <w:rFonts w:cs="Arial"/>
                <w:sz w:val="20"/>
                <w:szCs w:val="20"/>
              </w:rPr>
            </w:pPr>
            <w:r w:rsidRPr="002B7440">
              <w:rPr>
                <w:rFonts w:cs="Arial"/>
                <w:sz w:val="20"/>
                <w:szCs w:val="20"/>
              </w:rPr>
              <w:t>98ºC</w:t>
            </w:r>
          </w:p>
        </w:tc>
        <w:tc>
          <w:tcPr>
            <w:tcW w:w="632" w:type="pct"/>
            <w:tcBorders>
              <w:top w:val="single" w:sz="4" w:space="0" w:color="auto"/>
              <w:bottom w:val="nil"/>
            </w:tcBorders>
            <w:shd w:val="clear" w:color="auto" w:fill="auto"/>
          </w:tcPr>
          <w:p w14:paraId="2957C488" w14:textId="77777777" w:rsidR="00954108" w:rsidRPr="002B7440" w:rsidRDefault="00954108" w:rsidP="00EF5404">
            <w:pPr>
              <w:spacing w:line="240" w:lineRule="auto"/>
              <w:rPr>
                <w:rFonts w:cs="Arial"/>
                <w:sz w:val="20"/>
                <w:szCs w:val="20"/>
              </w:rPr>
            </w:pPr>
            <w:r w:rsidRPr="002B7440">
              <w:rPr>
                <w:rFonts w:cs="Arial"/>
                <w:sz w:val="20"/>
                <w:szCs w:val="20"/>
              </w:rPr>
              <w:t>2 mins</w:t>
            </w:r>
          </w:p>
        </w:tc>
      </w:tr>
      <w:tr w:rsidR="00954108" w:rsidRPr="002B7440" w14:paraId="2957C493" w14:textId="77777777" w:rsidTr="00EF5404">
        <w:trPr>
          <w:trHeight w:val="403"/>
        </w:trPr>
        <w:tc>
          <w:tcPr>
            <w:tcW w:w="2064" w:type="pct"/>
            <w:tcBorders>
              <w:top w:val="nil"/>
              <w:bottom w:val="nil"/>
            </w:tcBorders>
            <w:shd w:val="clear" w:color="auto" w:fill="auto"/>
          </w:tcPr>
          <w:p w14:paraId="2957C48A"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8B" w14:textId="77777777" w:rsidR="00954108" w:rsidRPr="002B7440" w:rsidRDefault="00954108" w:rsidP="00EF5404">
            <w:pPr>
              <w:spacing w:line="240" w:lineRule="auto"/>
              <w:rPr>
                <w:rFonts w:cs="Arial"/>
                <w:sz w:val="20"/>
                <w:szCs w:val="20"/>
              </w:rPr>
            </w:pPr>
            <w:r w:rsidRPr="002B7440">
              <w:rPr>
                <w:rFonts w:cs="Arial"/>
                <w:sz w:val="20"/>
                <w:szCs w:val="20"/>
              </w:rPr>
              <w:t>30 cycles</w:t>
            </w:r>
          </w:p>
          <w:p w14:paraId="2957C48C" w14:textId="77777777" w:rsidR="00954108" w:rsidRPr="002B7440" w:rsidRDefault="00954108" w:rsidP="00EF5404">
            <w:pPr>
              <w:spacing w:line="240" w:lineRule="auto"/>
              <w:rPr>
                <w:rFonts w:cs="Arial"/>
                <w:sz w:val="20"/>
                <w:szCs w:val="20"/>
              </w:rPr>
            </w:pPr>
          </w:p>
        </w:tc>
        <w:tc>
          <w:tcPr>
            <w:tcW w:w="1076" w:type="pct"/>
            <w:tcBorders>
              <w:top w:val="nil"/>
              <w:bottom w:val="nil"/>
            </w:tcBorders>
            <w:shd w:val="clear" w:color="auto" w:fill="auto"/>
          </w:tcPr>
          <w:p w14:paraId="2957C48D" w14:textId="77777777" w:rsidR="00954108" w:rsidRPr="002B7440" w:rsidRDefault="00954108" w:rsidP="00EF5404">
            <w:pPr>
              <w:spacing w:line="240" w:lineRule="auto"/>
              <w:rPr>
                <w:rFonts w:cs="Arial"/>
                <w:sz w:val="20"/>
                <w:szCs w:val="20"/>
              </w:rPr>
            </w:pPr>
            <w:r w:rsidRPr="002B7440">
              <w:rPr>
                <w:rFonts w:cs="Arial"/>
                <w:sz w:val="20"/>
                <w:szCs w:val="20"/>
              </w:rPr>
              <w:t>98ºC</w:t>
            </w:r>
          </w:p>
          <w:p w14:paraId="2957C48E" w14:textId="77777777" w:rsidR="00954108" w:rsidRPr="002B7440" w:rsidRDefault="00954108" w:rsidP="00EF5404">
            <w:pPr>
              <w:spacing w:line="240" w:lineRule="auto"/>
              <w:rPr>
                <w:rFonts w:cs="Arial"/>
                <w:sz w:val="20"/>
                <w:szCs w:val="20"/>
              </w:rPr>
            </w:pPr>
            <w:r w:rsidRPr="002B7440">
              <w:rPr>
                <w:rFonts w:cs="Arial"/>
                <w:sz w:val="20"/>
                <w:szCs w:val="20"/>
              </w:rPr>
              <w:t>55ºC</w:t>
            </w:r>
          </w:p>
          <w:p w14:paraId="2957C48F"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90" w14:textId="77777777" w:rsidR="00954108" w:rsidRPr="002B7440" w:rsidRDefault="00954108" w:rsidP="00EF5404">
            <w:pPr>
              <w:spacing w:line="240" w:lineRule="auto"/>
              <w:rPr>
                <w:rFonts w:cs="Arial"/>
                <w:sz w:val="20"/>
                <w:szCs w:val="20"/>
              </w:rPr>
            </w:pPr>
            <w:r w:rsidRPr="002B7440">
              <w:rPr>
                <w:rFonts w:cs="Arial"/>
                <w:sz w:val="20"/>
                <w:szCs w:val="20"/>
              </w:rPr>
              <w:t>20 s</w:t>
            </w:r>
          </w:p>
          <w:p w14:paraId="2957C491" w14:textId="77777777" w:rsidR="00954108" w:rsidRPr="002B7440" w:rsidRDefault="00954108" w:rsidP="00EF5404">
            <w:pPr>
              <w:spacing w:line="240" w:lineRule="auto"/>
              <w:rPr>
                <w:rFonts w:cs="Arial"/>
                <w:sz w:val="20"/>
                <w:szCs w:val="20"/>
              </w:rPr>
            </w:pPr>
            <w:r w:rsidRPr="002B7440">
              <w:rPr>
                <w:rFonts w:cs="Arial"/>
                <w:sz w:val="20"/>
                <w:szCs w:val="20"/>
              </w:rPr>
              <w:t>45 s</w:t>
            </w:r>
          </w:p>
          <w:p w14:paraId="2957C492" w14:textId="77777777" w:rsidR="00954108" w:rsidRPr="002B7440" w:rsidRDefault="00954108" w:rsidP="00EF5404">
            <w:pPr>
              <w:spacing w:line="240" w:lineRule="auto"/>
              <w:rPr>
                <w:rFonts w:cs="Arial"/>
                <w:sz w:val="20"/>
                <w:szCs w:val="20"/>
              </w:rPr>
            </w:pPr>
            <w:r w:rsidRPr="002B7440">
              <w:rPr>
                <w:rFonts w:cs="Arial"/>
                <w:sz w:val="20"/>
                <w:szCs w:val="20"/>
              </w:rPr>
              <w:t>45 s</w:t>
            </w:r>
          </w:p>
        </w:tc>
      </w:tr>
      <w:tr w:rsidR="00954108" w:rsidRPr="002B7440" w14:paraId="2957C498" w14:textId="77777777" w:rsidTr="00EF5404">
        <w:trPr>
          <w:trHeight w:val="242"/>
        </w:trPr>
        <w:tc>
          <w:tcPr>
            <w:tcW w:w="2064" w:type="pct"/>
            <w:tcBorders>
              <w:top w:val="nil"/>
              <w:bottom w:val="nil"/>
            </w:tcBorders>
            <w:shd w:val="clear" w:color="auto" w:fill="auto"/>
          </w:tcPr>
          <w:p w14:paraId="2957C494"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95" w14:textId="77777777" w:rsidR="00954108" w:rsidRPr="002B7440" w:rsidRDefault="00954108" w:rsidP="00EF5404">
            <w:pPr>
              <w:spacing w:line="240" w:lineRule="auto"/>
              <w:rPr>
                <w:rFonts w:cs="Arial"/>
                <w:sz w:val="20"/>
                <w:szCs w:val="20"/>
              </w:rPr>
            </w:pPr>
            <w:r w:rsidRPr="002B7440">
              <w:rPr>
                <w:rFonts w:cs="Arial"/>
                <w:sz w:val="20"/>
                <w:szCs w:val="20"/>
              </w:rPr>
              <w:t>Final extension</w:t>
            </w:r>
          </w:p>
        </w:tc>
        <w:tc>
          <w:tcPr>
            <w:tcW w:w="1076" w:type="pct"/>
            <w:tcBorders>
              <w:top w:val="nil"/>
              <w:bottom w:val="nil"/>
            </w:tcBorders>
            <w:shd w:val="clear" w:color="auto" w:fill="auto"/>
          </w:tcPr>
          <w:p w14:paraId="2957C496"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97" w14:textId="77777777" w:rsidR="00954108" w:rsidRPr="002B7440" w:rsidRDefault="00954108" w:rsidP="00EF5404">
            <w:pPr>
              <w:spacing w:line="240" w:lineRule="auto"/>
              <w:rPr>
                <w:rFonts w:cs="Arial"/>
                <w:sz w:val="20"/>
                <w:szCs w:val="20"/>
              </w:rPr>
            </w:pPr>
            <w:r w:rsidRPr="002B7440">
              <w:rPr>
                <w:rFonts w:cs="Arial"/>
                <w:sz w:val="20"/>
                <w:szCs w:val="20"/>
              </w:rPr>
              <w:t>5 min</w:t>
            </w:r>
          </w:p>
        </w:tc>
      </w:tr>
      <w:tr w:rsidR="00954108" w:rsidRPr="002B7440" w14:paraId="2957C49D" w14:textId="77777777" w:rsidTr="00EF5404">
        <w:trPr>
          <w:trHeight w:val="251"/>
        </w:trPr>
        <w:tc>
          <w:tcPr>
            <w:tcW w:w="2064" w:type="pct"/>
            <w:tcBorders>
              <w:top w:val="nil"/>
              <w:bottom w:val="single" w:sz="4" w:space="0" w:color="auto"/>
            </w:tcBorders>
            <w:shd w:val="clear" w:color="auto" w:fill="auto"/>
          </w:tcPr>
          <w:p w14:paraId="2957C499" w14:textId="77777777" w:rsidR="00954108" w:rsidRPr="002B7440" w:rsidRDefault="00954108" w:rsidP="00EF5404">
            <w:pPr>
              <w:spacing w:line="240" w:lineRule="auto"/>
              <w:rPr>
                <w:rFonts w:cs="Arial"/>
                <w:sz w:val="20"/>
                <w:szCs w:val="20"/>
              </w:rPr>
            </w:pPr>
          </w:p>
        </w:tc>
        <w:tc>
          <w:tcPr>
            <w:tcW w:w="1228" w:type="pct"/>
            <w:tcBorders>
              <w:top w:val="nil"/>
              <w:bottom w:val="single" w:sz="4" w:space="0" w:color="auto"/>
            </w:tcBorders>
            <w:shd w:val="clear" w:color="auto" w:fill="auto"/>
          </w:tcPr>
          <w:p w14:paraId="2957C49A" w14:textId="77777777" w:rsidR="00954108" w:rsidRPr="002B7440" w:rsidRDefault="00954108" w:rsidP="00EF5404">
            <w:pPr>
              <w:spacing w:line="240" w:lineRule="auto"/>
              <w:rPr>
                <w:rFonts w:cs="Arial"/>
                <w:sz w:val="20"/>
                <w:szCs w:val="20"/>
              </w:rPr>
            </w:pPr>
            <w:r w:rsidRPr="002B7440">
              <w:rPr>
                <w:rFonts w:cs="Arial"/>
                <w:sz w:val="20"/>
                <w:szCs w:val="20"/>
              </w:rPr>
              <w:t>Hold</w:t>
            </w:r>
          </w:p>
        </w:tc>
        <w:tc>
          <w:tcPr>
            <w:tcW w:w="1076" w:type="pct"/>
            <w:tcBorders>
              <w:top w:val="nil"/>
              <w:bottom w:val="single" w:sz="4" w:space="0" w:color="auto"/>
            </w:tcBorders>
            <w:shd w:val="clear" w:color="auto" w:fill="auto"/>
          </w:tcPr>
          <w:p w14:paraId="2957C49B" w14:textId="77777777" w:rsidR="00954108" w:rsidRPr="002B7440" w:rsidRDefault="00954108" w:rsidP="00EF5404">
            <w:pPr>
              <w:spacing w:line="240" w:lineRule="auto"/>
              <w:rPr>
                <w:rFonts w:cs="Arial"/>
                <w:sz w:val="20"/>
                <w:szCs w:val="20"/>
              </w:rPr>
            </w:pPr>
            <w:r w:rsidRPr="002B7440">
              <w:rPr>
                <w:rFonts w:cs="Arial"/>
                <w:sz w:val="20"/>
                <w:szCs w:val="20"/>
              </w:rPr>
              <w:t>4ºC</w:t>
            </w:r>
          </w:p>
        </w:tc>
        <w:tc>
          <w:tcPr>
            <w:tcW w:w="632" w:type="pct"/>
            <w:tcBorders>
              <w:top w:val="nil"/>
              <w:bottom w:val="single" w:sz="4" w:space="0" w:color="auto"/>
            </w:tcBorders>
            <w:shd w:val="clear" w:color="auto" w:fill="auto"/>
          </w:tcPr>
          <w:p w14:paraId="2957C49C" w14:textId="77777777" w:rsidR="00954108" w:rsidRPr="002B7440" w:rsidRDefault="00954108" w:rsidP="00EF5404">
            <w:pPr>
              <w:spacing w:line="240" w:lineRule="auto"/>
              <w:rPr>
                <w:rFonts w:cs="Arial"/>
                <w:sz w:val="20"/>
                <w:szCs w:val="20"/>
              </w:rPr>
            </w:pPr>
            <w:r w:rsidRPr="002B7440">
              <w:rPr>
                <w:rFonts w:cs="Arial"/>
                <w:sz w:val="20"/>
                <w:szCs w:val="20"/>
              </w:rPr>
              <w:t>∞</w:t>
            </w:r>
          </w:p>
        </w:tc>
      </w:tr>
      <w:tr w:rsidR="00954108" w:rsidRPr="002B7440" w14:paraId="2957C4A2" w14:textId="77777777" w:rsidTr="00EF5404">
        <w:trPr>
          <w:trHeight w:val="251"/>
        </w:trPr>
        <w:tc>
          <w:tcPr>
            <w:tcW w:w="2064" w:type="pct"/>
            <w:tcBorders>
              <w:top w:val="single" w:sz="4" w:space="0" w:color="auto"/>
              <w:bottom w:val="nil"/>
            </w:tcBorders>
            <w:shd w:val="clear" w:color="auto" w:fill="auto"/>
          </w:tcPr>
          <w:p w14:paraId="2957C49E" w14:textId="77777777" w:rsidR="00954108" w:rsidRPr="002B7440" w:rsidRDefault="00954108" w:rsidP="00EF5404">
            <w:pPr>
              <w:spacing w:line="240" w:lineRule="auto"/>
              <w:rPr>
                <w:rFonts w:cs="Arial"/>
                <w:sz w:val="20"/>
                <w:szCs w:val="20"/>
              </w:rPr>
            </w:pPr>
            <w:r w:rsidRPr="002B7440">
              <w:rPr>
                <w:rFonts w:cs="Arial"/>
                <w:sz w:val="20"/>
                <w:szCs w:val="20"/>
              </w:rPr>
              <w:t>Nex_JB3-Nex_JB5GED</w:t>
            </w:r>
          </w:p>
        </w:tc>
        <w:tc>
          <w:tcPr>
            <w:tcW w:w="1228" w:type="pct"/>
            <w:tcBorders>
              <w:top w:val="single" w:sz="4" w:space="0" w:color="auto"/>
              <w:bottom w:val="nil"/>
            </w:tcBorders>
            <w:shd w:val="clear" w:color="auto" w:fill="auto"/>
          </w:tcPr>
          <w:p w14:paraId="2957C49F" w14:textId="77777777" w:rsidR="00954108" w:rsidRPr="002B7440" w:rsidRDefault="00954108" w:rsidP="00EF5404">
            <w:pPr>
              <w:spacing w:line="240" w:lineRule="auto"/>
              <w:rPr>
                <w:rFonts w:cs="Arial"/>
                <w:sz w:val="20"/>
                <w:szCs w:val="20"/>
              </w:rPr>
            </w:pPr>
            <w:r w:rsidRPr="002B7440">
              <w:rPr>
                <w:rFonts w:cs="Arial"/>
                <w:sz w:val="20"/>
                <w:szCs w:val="20"/>
              </w:rPr>
              <w:t>Denaturation</w:t>
            </w:r>
          </w:p>
        </w:tc>
        <w:tc>
          <w:tcPr>
            <w:tcW w:w="1076" w:type="pct"/>
            <w:tcBorders>
              <w:top w:val="single" w:sz="4" w:space="0" w:color="auto"/>
              <w:bottom w:val="nil"/>
            </w:tcBorders>
            <w:shd w:val="clear" w:color="auto" w:fill="auto"/>
          </w:tcPr>
          <w:p w14:paraId="2957C4A0" w14:textId="77777777" w:rsidR="00954108" w:rsidRPr="002B7440" w:rsidRDefault="00954108" w:rsidP="00EF5404">
            <w:pPr>
              <w:spacing w:line="240" w:lineRule="auto"/>
              <w:rPr>
                <w:rFonts w:cs="Arial"/>
                <w:sz w:val="20"/>
                <w:szCs w:val="20"/>
              </w:rPr>
            </w:pPr>
            <w:r w:rsidRPr="002B7440">
              <w:rPr>
                <w:rFonts w:cs="Arial"/>
                <w:sz w:val="20"/>
                <w:szCs w:val="20"/>
              </w:rPr>
              <w:t>98ºC</w:t>
            </w:r>
          </w:p>
        </w:tc>
        <w:tc>
          <w:tcPr>
            <w:tcW w:w="632" w:type="pct"/>
            <w:tcBorders>
              <w:top w:val="single" w:sz="4" w:space="0" w:color="auto"/>
              <w:bottom w:val="nil"/>
            </w:tcBorders>
            <w:shd w:val="clear" w:color="auto" w:fill="auto"/>
          </w:tcPr>
          <w:p w14:paraId="2957C4A1" w14:textId="77777777" w:rsidR="00954108" w:rsidRPr="002B7440" w:rsidRDefault="00954108" w:rsidP="00EF5404">
            <w:pPr>
              <w:spacing w:line="240" w:lineRule="auto"/>
              <w:rPr>
                <w:rFonts w:cs="Arial"/>
                <w:sz w:val="20"/>
                <w:szCs w:val="20"/>
              </w:rPr>
            </w:pPr>
            <w:r w:rsidRPr="002B7440">
              <w:rPr>
                <w:rFonts w:cs="Arial"/>
                <w:sz w:val="20"/>
                <w:szCs w:val="20"/>
              </w:rPr>
              <w:t>2 min</w:t>
            </w:r>
          </w:p>
        </w:tc>
      </w:tr>
      <w:tr w:rsidR="00954108" w:rsidRPr="002B7440" w14:paraId="2957C4AB" w14:textId="77777777" w:rsidTr="00EF5404">
        <w:trPr>
          <w:trHeight w:val="403"/>
        </w:trPr>
        <w:tc>
          <w:tcPr>
            <w:tcW w:w="2064" w:type="pct"/>
            <w:tcBorders>
              <w:top w:val="nil"/>
              <w:bottom w:val="nil"/>
            </w:tcBorders>
            <w:shd w:val="clear" w:color="auto" w:fill="auto"/>
          </w:tcPr>
          <w:p w14:paraId="2957C4A3"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A4" w14:textId="77777777" w:rsidR="00954108" w:rsidRPr="002B7440" w:rsidRDefault="00954108" w:rsidP="00EF5404">
            <w:pPr>
              <w:spacing w:line="240" w:lineRule="auto"/>
              <w:rPr>
                <w:rFonts w:cs="Arial"/>
                <w:sz w:val="20"/>
                <w:szCs w:val="20"/>
              </w:rPr>
            </w:pPr>
            <w:r w:rsidRPr="002B7440">
              <w:rPr>
                <w:rFonts w:cs="Arial"/>
                <w:sz w:val="20"/>
                <w:szCs w:val="20"/>
              </w:rPr>
              <w:t>5 cycles</w:t>
            </w:r>
          </w:p>
        </w:tc>
        <w:tc>
          <w:tcPr>
            <w:tcW w:w="1076" w:type="pct"/>
            <w:tcBorders>
              <w:top w:val="nil"/>
              <w:bottom w:val="nil"/>
            </w:tcBorders>
            <w:shd w:val="clear" w:color="auto" w:fill="auto"/>
          </w:tcPr>
          <w:p w14:paraId="2957C4A5" w14:textId="77777777" w:rsidR="00954108" w:rsidRPr="002B7440" w:rsidRDefault="00954108" w:rsidP="00EF5404">
            <w:pPr>
              <w:spacing w:line="240" w:lineRule="auto"/>
              <w:rPr>
                <w:rFonts w:cs="Arial"/>
                <w:sz w:val="20"/>
                <w:szCs w:val="20"/>
              </w:rPr>
            </w:pPr>
            <w:r w:rsidRPr="002B7440">
              <w:rPr>
                <w:rFonts w:cs="Arial"/>
                <w:sz w:val="20"/>
                <w:szCs w:val="20"/>
              </w:rPr>
              <w:t>98ºC</w:t>
            </w:r>
          </w:p>
          <w:p w14:paraId="2957C4A6" w14:textId="77777777" w:rsidR="00954108" w:rsidRPr="002B7440" w:rsidRDefault="00954108" w:rsidP="00EF5404">
            <w:pPr>
              <w:spacing w:line="240" w:lineRule="auto"/>
              <w:rPr>
                <w:rFonts w:cs="Arial"/>
                <w:sz w:val="20"/>
                <w:szCs w:val="20"/>
              </w:rPr>
            </w:pPr>
            <w:r w:rsidRPr="002B7440">
              <w:rPr>
                <w:rFonts w:cs="Arial"/>
                <w:sz w:val="20"/>
                <w:szCs w:val="20"/>
              </w:rPr>
              <w:t>55ºC</w:t>
            </w:r>
          </w:p>
          <w:p w14:paraId="2957C4A7"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A8" w14:textId="77777777" w:rsidR="00954108" w:rsidRPr="002B7440" w:rsidRDefault="00954108" w:rsidP="00EF5404">
            <w:pPr>
              <w:spacing w:line="240" w:lineRule="auto"/>
              <w:rPr>
                <w:rFonts w:cs="Arial"/>
                <w:sz w:val="20"/>
                <w:szCs w:val="20"/>
              </w:rPr>
            </w:pPr>
            <w:r w:rsidRPr="002B7440">
              <w:rPr>
                <w:rFonts w:cs="Arial"/>
                <w:sz w:val="20"/>
                <w:szCs w:val="20"/>
              </w:rPr>
              <w:t>20 s</w:t>
            </w:r>
          </w:p>
          <w:p w14:paraId="2957C4A9" w14:textId="77777777" w:rsidR="00954108" w:rsidRPr="002B7440" w:rsidRDefault="00954108" w:rsidP="00EF5404">
            <w:pPr>
              <w:spacing w:line="240" w:lineRule="auto"/>
              <w:rPr>
                <w:rFonts w:cs="Arial"/>
                <w:sz w:val="20"/>
                <w:szCs w:val="20"/>
              </w:rPr>
            </w:pPr>
            <w:r w:rsidRPr="002B7440">
              <w:rPr>
                <w:rFonts w:cs="Arial"/>
                <w:sz w:val="20"/>
                <w:szCs w:val="20"/>
              </w:rPr>
              <w:t>45 s</w:t>
            </w:r>
          </w:p>
          <w:p w14:paraId="2957C4AA" w14:textId="77777777" w:rsidR="00954108" w:rsidRPr="002B7440" w:rsidRDefault="00954108" w:rsidP="00EF5404">
            <w:pPr>
              <w:spacing w:line="240" w:lineRule="auto"/>
              <w:rPr>
                <w:rFonts w:cs="Arial"/>
                <w:sz w:val="20"/>
                <w:szCs w:val="20"/>
              </w:rPr>
            </w:pPr>
            <w:r w:rsidRPr="002B7440">
              <w:rPr>
                <w:rFonts w:cs="Arial"/>
                <w:sz w:val="20"/>
                <w:szCs w:val="20"/>
              </w:rPr>
              <w:t>60 s</w:t>
            </w:r>
          </w:p>
        </w:tc>
      </w:tr>
      <w:tr w:rsidR="00954108" w:rsidRPr="002B7440" w14:paraId="2957C4B4" w14:textId="77777777" w:rsidTr="00EF5404">
        <w:trPr>
          <w:trHeight w:val="403"/>
        </w:trPr>
        <w:tc>
          <w:tcPr>
            <w:tcW w:w="2064" w:type="pct"/>
            <w:tcBorders>
              <w:top w:val="nil"/>
              <w:bottom w:val="nil"/>
            </w:tcBorders>
            <w:shd w:val="clear" w:color="auto" w:fill="auto"/>
          </w:tcPr>
          <w:p w14:paraId="2957C4AC"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AD" w14:textId="77777777" w:rsidR="00954108" w:rsidRPr="002B7440" w:rsidRDefault="00954108" w:rsidP="00EF5404">
            <w:pPr>
              <w:spacing w:line="240" w:lineRule="auto"/>
              <w:rPr>
                <w:rFonts w:cs="Arial"/>
                <w:sz w:val="20"/>
                <w:szCs w:val="20"/>
              </w:rPr>
            </w:pPr>
            <w:r w:rsidRPr="002B7440">
              <w:rPr>
                <w:rFonts w:cs="Arial"/>
                <w:sz w:val="20"/>
                <w:szCs w:val="20"/>
              </w:rPr>
              <w:t>35 cycles</w:t>
            </w:r>
          </w:p>
        </w:tc>
        <w:tc>
          <w:tcPr>
            <w:tcW w:w="1076" w:type="pct"/>
            <w:tcBorders>
              <w:top w:val="nil"/>
              <w:bottom w:val="nil"/>
            </w:tcBorders>
            <w:shd w:val="clear" w:color="auto" w:fill="auto"/>
          </w:tcPr>
          <w:p w14:paraId="2957C4AE" w14:textId="77777777" w:rsidR="00954108" w:rsidRPr="002B7440" w:rsidRDefault="00954108" w:rsidP="00EF5404">
            <w:pPr>
              <w:spacing w:line="240" w:lineRule="auto"/>
              <w:rPr>
                <w:rFonts w:cs="Arial"/>
                <w:sz w:val="20"/>
                <w:szCs w:val="20"/>
              </w:rPr>
            </w:pPr>
            <w:r w:rsidRPr="002B7440">
              <w:rPr>
                <w:rFonts w:cs="Arial"/>
                <w:sz w:val="20"/>
                <w:szCs w:val="20"/>
              </w:rPr>
              <w:t>98ºC</w:t>
            </w:r>
          </w:p>
          <w:p w14:paraId="2957C4AF" w14:textId="77777777" w:rsidR="00954108" w:rsidRPr="002B7440" w:rsidRDefault="00954108" w:rsidP="00EF5404">
            <w:pPr>
              <w:spacing w:line="240" w:lineRule="auto"/>
              <w:rPr>
                <w:rFonts w:cs="Arial"/>
                <w:sz w:val="20"/>
                <w:szCs w:val="20"/>
              </w:rPr>
            </w:pPr>
            <w:r w:rsidRPr="002B7440">
              <w:rPr>
                <w:rFonts w:cs="Arial"/>
                <w:sz w:val="20"/>
                <w:szCs w:val="20"/>
              </w:rPr>
              <w:t>50ºC</w:t>
            </w:r>
          </w:p>
          <w:p w14:paraId="2957C4B0"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B1" w14:textId="77777777" w:rsidR="00954108" w:rsidRPr="002B7440" w:rsidRDefault="00954108" w:rsidP="00EF5404">
            <w:pPr>
              <w:spacing w:line="240" w:lineRule="auto"/>
              <w:rPr>
                <w:rFonts w:cs="Arial"/>
                <w:sz w:val="20"/>
                <w:szCs w:val="20"/>
              </w:rPr>
            </w:pPr>
            <w:r w:rsidRPr="002B7440">
              <w:rPr>
                <w:rFonts w:cs="Arial"/>
                <w:sz w:val="20"/>
                <w:szCs w:val="20"/>
              </w:rPr>
              <w:t>20 s</w:t>
            </w:r>
          </w:p>
          <w:p w14:paraId="2957C4B2" w14:textId="77777777" w:rsidR="00954108" w:rsidRPr="002B7440" w:rsidRDefault="00954108" w:rsidP="00EF5404">
            <w:pPr>
              <w:spacing w:line="240" w:lineRule="auto"/>
              <w:rPr>
                <w:rFonts w:cs="Arial"/>
                <w:sz w:val="20"/>
                <w:szCs w:val="20"/>
              </w:rPr>
            </w:pPr>
            <w:r w:rsidRPr="002B7440">
              <w:rPr>
                <w:rFonts w:cs="Arial"/>
                <w:sz w:val="20"/>
                <w:szCs w:val="20"/>
              </w:rPr>
              <w:t>45 s</w:t>
            </w:r>
          </w:p>
          <w:p w14:paraId="2957C4B3" w14:textId="77777777" w:rsidR="00954108" w:rsidRPr="002B7440" w:rsidRDefault="00954108" w:rsidP="00EF5404">
            <w:pPr>
              <w:spacing w:line="240" w:lineRule="auto"/>
              <w:rPr>
                <w:rFonts w:cs="Arial"/>
                <w:sz w:val="20"/>
                <w:szCs w:val="20"/>
              </w:rPr>
            </w:pPr>
            <w:r w:rsidRPr="002B7440">
              <w:rPr>
                <w:rFonts w:cs="Arial"/>
                <w:sz w:val="20"/>
                <w:szCs w:val="20"/>
              </w:rPr>
              <w:t>60 s</w:t>
            </w:r>
          </w:p>
        </w:tc>
      </w:tr>
      <w:tr w:rsidR="00954108" w:rsidRPr="002B7440" w14:paraId="2957C4B9" w14:textId="77777777" w:rsidTr="00EF5404">
        <w:trPr>
          <w:trHeight w:val="260"/>
        </w:trPr>
        <w:tc>
          <w:tcPr>
            <w:tcW w:w="2064" w:type="pct"/>
            <w:tcBorders>
              <w:top w:val="nil"/>
              <w:bottom w:val="nil"/>
            </w:tcBorders>
            <w:shd w:val="clear" w:color="auto" w:fill="auto"/>
          </w:tcPr>
          <w:p w14:paraId="2957C4B5" w14:textId="77777777" w:rsidR="00954108" w:rsidRPr="002B7440" w:rsidRDefault="00954108" w:rsidP="00EF5404">
            <w:pPr>
              <w:spacing w:line="240" w:lineRule="auto"/>
              <w:rPr>
                <w:rFonts w:cs="Arial"/>
                <w:sz w:val="20"/>
                <w:szCs w:val="20"/>
              </w:rPr>
            </w:pPr>
          </w:p>
        </w:tc>
        <w:tc>
          <w:tcPr>
            <w:tcW w:w="1228" w:type="pct"/>
            <w:tcBorders>
              <w:top w:val="nil"/>
              <w:bottom w:val="nil"/>
            </w:tcBorders>
            <w:shd w:val="clear" w:color="auto" w:fill="auto"/>
          </w:tcPr>
          <w:p w14:paraId="2957C4B6" w14:textId="77777777" w:rsidR="00954108" w:rsidRPr="002B7440" w:rsidRDefault="00954108" w:rsidP="00EF5404">
            <w:pPr>
              <w:spacing w:line="240" w:lineRule="auto"/>
              <w:rPr>
                <w:rFonts w:cs="Arial"/>
                <w:sz w:val="20"/>
                <w:szCs w:val="20"/>
              </w:rPr>
            </w:pPr>
            <w:r w:rsidRPr="002B7440">
              <w:rPr>
                <w:rFonts w:cs="Arial"/>
                <w:sz w:val="20"/>
                <w:szCs w:val="20"/>
              </w:rPr>
              <w:t>Final extension</w:t>
            </w:r>
          </w:p>
        </w:tc>
        <w:tc>
          <w:tcPr>
            <w:tcW w:w="1076" w:type="pct"/>
            <w:tcBorders>
              <w:top w:val="nil"/>
              <w:bottom w:val="nil"/>
            </w:tcBorders>
            <w:shd w:val="clear" w:color="auto" w:fill="auto"/>
          </w:tcPr>
          <w:p w14:paraId="2957C4B7" w14:textId="77777777" w:rsidR="00954108" w:rsidRPr="002B7440" w:rsidRDefault="00954108" w:rsidP="00EF5404">
            <w:pPr>
              <w:spacing w:line="240" w:lineRule="auto"/>
              <w:rPr>
                <w:rFonts w:cs="Arial"/>
                <w:sz w:val="20"/>
                <w:szCs w:val="20"/>
              </w:rPr>
            </w:pPr>
            <w:r w:rsidRPr="002B7440">
              <w:rPr>
                <w:rFonts w:cs="Arial"/>
                <w:sz w:val="20"/>
                <w:szCs w:val="20"/>
              </w:rPr>
              <w:t>72ºC</w:t>
            </w:r>
          </w:p>
        </w:tc>
        <w:tc>
          <w:tcPr>
            <w:tcW w:w="632" w:type="pct"/>
            <w:tcBorders>
              <w:top w:val="nil"/>
              <w:bottom w:val="nil"/>
            </w:tcBorders>
            <w:shd w:val="clear" w:color="auto" w:fill="auto"/>
          </w:tcPr>
          <w:p w14:paraId="2957C4B8" w14:textId="77777777" w:rsidR="00954108" w:rsidRPr="002B7440" w:rsidRDefault="00954108" w:rsidP="00EF5404">
            <w:pPr>
              <w:spacing w:line="240" w:lineRule="auto"/>
              <w:rPr>
                <w:rFonts w:cs="Arial"/>
                <w:sz w:val="20"/>
                <w:szCs w:val="20"/>
              </w:rPr>
            </w:pPr>
            <w:r w:rsidRPr="002B7440">
              <w:rPr>
                <w:rFonts w:cs="Arial"/>
                <w:sz w:val="20"/>
                <w:szCs w:val="20"/>
              </w:rPr>
              <w:t>10 min</w:t>
            </w:r>
          </w:p>
        </w:tc>
      </w:tr>
      <w:tr w:rsidR="00954108" w:rsidRPr="002B7440" w14:paraId="2957C4BE" w14:textId="77777777" w:rsidTr="00EF5404">
        <w:trPr>
          <w:trHeight w:val="251"/>
        </w:trPr>
        <w:tc>
          <w:tcPr>
            <w:tcW w:w="2064" w:type="pct"/>
            <w:tcBorders>
              <w:top w:val="nil"/>
              <w:bottom w:val="single" w:sz="4" w:space="0" w:color="auto"/>
            </w:tcBorders>
            <w:shd w:val="clear" w:color="auto" w:fill="auto"/>
          </w:tcPr>
          <w:p w14:paraId="2957C4BA" w14:textId="77777777" w:rsidR="00954108" w:rsidRPr="002B7440" w:rsidRDefault="00954108" w:rsidP="00EF5404">
            <w:pPr>
              <w:spacing w:line="240" w:lineRule="auto"/>
              <w:rPr>
                <w:rFonts w:cs="Arial"/>
                <w:sz w:val="20"/>
                <w:szCs w:val="20"/>
              </w:rPr>
            </w:pPr>
          </w:p>
        </w:tc>
        <w:tc>
          <w:tcPr>
            <w:tcW w:w="1228" w:type="pct"/>
            <w:tcBorders>
              <w:top w:val="nil"/>
              <w:bottom w:val="single" w:sz="4" w:space="0" w:color="auto"/>
            </w:tcBorders>
            <w:shd w:val="clear" w:color="auto" w:fill="auto"/>
          </w:tcPr>
          <w:p w14:paraId="2957C4BB" w14:textId="77777777" w:rsidR="00954108" w:rsidRPr="002B7440" w:rsidRDefault="00954108" w:rsidP="00EF5404">
            <w:pPr>
              <w:spacing w:line="240" w:lineRule="auto"/>
              <w:rPr>
                <w:rFonts w:cs="Arial"/>
                <w:sz w:val="20"/>
                <w:szCs w:val="20"/>
              </w:rPr>
            </w:pPr>
            <w:r w:rsidRPr="002B7440">
              <w:rPr>
                <w:rFonts w:cs="Arial"/>
                <w:sz w:val="20"/>
                <w:szCs w:val="20"/>
              </w:rPr>
              <w:t>Hold</w:t>
            </w:r>
          </w:p>
        </w:tc>
        <w:tc>
          <w:tcPr>
            <w:tcW w:w="1076" w:type="pct"/>
            <w:tcBorders>
              <w:top w:val="nil"/>
              <w:bottom w:val="single" w:sz="4" w:space="0" w:color="auto"/>
            </w:tcBorders>
            <w:shd w:val="clear" w:color="auto" w:fill="auto"/>
          </w:tcPr>
          <w:p w14:paraId="2957C4BC" w14:textId="77777777" w:rsidR="00954108" w:rsidRPr="002B7440" w:rsidRDefault="00954108" w:rsidP="00EF5404">
            <w:pPr>
              <w:spacing w:line="240" w:lineRule="auto"/>
              <w:rPr>
                <w:rFonts w:cs="Arial"/>
                <w:sz w:val="20"/>
                <w:szCs w:val="20"/>
              </w:rPr>
            </w:pPr>
            <w:r w:rsidRPr="002B7440">
              <w:rPr>
                <w:rFonts w:cs="Arial"/>
                <w:sz w:val="20"/>
                <w:szCs w:val="20"/>
              </w:rPr>
              <w:t>12ºC</w:t>
            </w:r>
          </w:p>
        </w:tc>
        <w:tc>
          <w:tcPr>
            <w:tcW w:w="632" w:type="pct"/>
            <w:tcBorders>
              <w:top w:val="nil"/>
              <w:bottom w:val="single" w:sz="4" w:space="0" w:color="auto"/>
            </w:tcBorders>
            <w:shd w:val="clear" w:color="auto" w:fill="auto"/>
          </w:tcPr>
          <w:p w14:paraId="2957C4BD" w14:textId="77777777" w:rsidR="00954108" w:rsidRPr="002B7440" w:rsidRDefault="00954108" w:rsidP="00EF5404">
            <w:pPr>
              <w:spacing w:line="240" w:lineRule="auto"/>
              <w:rPr>
                <w:rFonts w:cs="Arial"/>
                <w:sz w:val="20"/>
                <w:szCs w:val="20"/>
              </w:rPr>
            </w:pPr>
            <w:r w:rsidRPr="002B7440">
              <w:rPr>
                <w:rFonts w:cs="Arial"/>
                <w:sz w:val="20"/>
                <w:szCs w:val="20"/>
              </w:rPr>
              <w:t>∞</w:t>
            </w:r>
          </w:p>
        </w:tc>
      </w:tr>
    </w:tbl>
    <w:p w14:paraId="2957C4BF" w14:textId="77777777" w:rsidR="00954108" w:rsidRPr="00BE6747" w:rsidRDefault="00954108" w:rsidP="00954108">
      <w:pPr>
        <w:pStyle w:val="Caption"/>
        <w:keepNext/>
        <w:rPr>
          <w:rFonts w:cs="Arial"/>
          <w:i w:val="0"/>
        </w:rPr>
      </w:pPr>
    </w:p>
    <w:p w14:paraId="2957C4C0" w14:textId="77777777" w:rsidR="00954108" w:rsidRPr="00BE6747" w:rsidRDefault="00954108" w:rsidP="001074B0">
      <w:pPr>
        <w:pStyle w:val="Caption"/>
        <w:keepNext/>
        <w:spacing w:line="240" w:lineRule="auto"/>
        <w:rPr>
          <w:rFonts w:cs="Arial"/>
          <w:sz w:val="22"/>
        </w:rPr>
      </w:pPr>
      <w:r w:rsidRPr="00BE6747">
        <w:rPr>
          <w:rFonts w:cs="Arial"/>
          <w:u w:val="single"/>
        </w:rPr>
        <w:br w:type="page"/>
      </w:r>
      <w:bookmarkStart w:id="10" w:name="_Ref509563964"/>
      <w:r w:rsidRPr="00BE6747">
        <w:rPr>
          <w:rFonts w:cs="Arial"/>
          <w:sz w:val="22"/>
        </w:rPr>
        <w:lastRenderedPageBreak/>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4</w:t>
      </w:r>
      <w:r w:rsidR="000709FF">
        <w:rPr>
          <w:rFonts w:cs="Arial"/>
          <w:sz w:val="22"/>
        </w:rPr>
        <w:fldChar w:fldCharType="end"/>
      </w:r>
      <w:bookmarkEnd w:id="10"/>
      <w:r w:rsidRPr="00BE6747">
        <w:rPr>
          <w:rFonts w:cs="Arial"/>
          <w:sz w:val="22"/>
        </w:rPr>
        <w:t>. List of taxa and the accessions of the 28S rDNA records imported from NCBI into the reference library.</w:t>
      </w:r>
    </w:p>
    <w:tbl>
      <w:tblPr>
        <w:tblW w:w="0" w:type="auto"/>
        <w:tblBorders>
          <w:top w:val="single" w:sz="4" w:space="0" w:color="auto"/>
          <w:bottom w:val="single" w:sz="4" w:space="0" w:color="auto"/>
          <w:insideH w:val="single" w:sz="4" w:space="0" w:color="auto"/>
          <w:insideV w:val="single" w:sz="4" w:space="0" w:color="auto"/>
        </w:tblBorders>
        <w:tblLook w:val="0000" w:firstRow="0" w:lastRow="0" w:firstColumn="0" w:lastColumn="0" w:noHBand="0" w:noVBand="0"/>
      </w:tblPr>
      <w:tblGrid>
        <w:gridCol w:w="1769"/>
        <w:gridCol w:w="7251"/>
      </w:tblGrid>
      <w:tr w:rsidR="00954108" w:rsidRPr="00BE6747" w14:paraId="2957C4C3" w14:textId="77777777" w:rsidTr="00EF5404">
        <w:tc>
          <w:tcPr>
            <w:tcW w:w="0" w:type="auto"/>
            <w:tcBorders>
              <w:bottom w:val="single" w:sz="4" w:space="0" w:color="auto"/>
              <w:right w:val="nil"/>
            </w:tcBorders>
          </w:tcPr>
          <w:p w14:paraId="2957C4C1" w14:textId="77777777" w:rsidR="00954108" w:rsidRPr="00BE6747" w:rsidRDefault="00954108" w:rsidP="00EF5404">
            <w:pPr>
              <w:autoSpaceDE w:val="0"/>
              <w:autoSpaceDN w:val="0"/>
              <w:adjustRightInd w:val="0"/>
              <w:spacing w:line="240" w:lineRule="auto"/>
              <w:rPr>
                <w:rFonts w:cs="Arial"/>
                <w:b/>
                <w:color w:val="000000"/>
                <w:sz w:val="22"/>
                <w:szCs w:val="22"/>
              </w:rPr>
            </w:pPr>
            <w:r w:rsidRPr="00BE6747">
              <w:rPr>
                <w:rFonts w:cs="Arial"/>
                <w:b/>
                <w:color w:val="000000"/>
                <w:sz w:val="22"/>
                <w:szCs w:val="22"/>
              </w:rPr>
              <w:t>Taxa</w:t>
            </w:r>
          </w:p>
        </w:tc>
        <w:tc>
          <w:tcPr>
            <w:tcW w:w="0" w:type="auto"/>
            <w:tcBorders>
              <w:left w:val="nil"/>
              <w:bottom w:val="single" w:sz="4" w:space="0" w:color="auto"/>
            </w:tcBorders>
          </w:tcPr>
          <w:p w14:paraId="2957C4C2" w14:textId="77777777" w:rsidR="00954108" w:rsidRPr="00BE6747" w:rsidRDefault="00954108" w:rsidP="00EF5404">
            <w:pPr>
              <w:autoSpaceDE w:val="0"/>
              <w:autoSpaceDN w:val="0"/>
              <w:adjustRightInd w:val="0"/>
              <w:spacing w:line="240" w:lineRule="auto"/>
              <w:rPr>
                <w:rFonts w:cs="Arial"/>
                <w:b/>
                <w:color w:val="000000"/>
                <w:sz w:val="22"/>
                <w:szCs w:val="22"/>
              </w:rPr>
            </w:pPr>
            <w:r w:rsidRPr="00BE6747">
              <w:rPr>
                <w:rFonts w:cs="Arial"/>
                <w:b/>
                <w:color w:val="000000"/>
                <w:sz w:val="22"/>
                <w:szCs w:val="22"/>
              </w:rPr>
              <w:t>Accessions</w:t>
            </w:r>
          </w:p>
        </w:tc>
      </w:tr>
      <w:tr w:rsidR="00954108" w:rsidRPr="00BE6747" w14:paraId="2957C4C6" w14:textId="77777777" w:rsidTr="00EF5404">
        <w:trPr>
          <w:trHeight w:val="574"/>
        </w:trPr>
        <w:tc>
          <w:tcPr>
            <w:tcW w:w="0" w:type="auto"/>
            <w:tcBorders>
              <w:bottom w:val="nil"/>
              <w:right w:val="nil"/>
            </w:tcBorders>
          </w:tcPr>
          <w:p w14:paraId="2957C4C4"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Alaimus</w:t>
            </w:r>
          </w:p>
        </w:tc>
        <w:tc>
          <w:tcPr>
            <w:tcW w:w="0" w:type="auto"/>
            <w:tcBorders>
              <w:left w:val="nil"/>
              <w:bottom w:val="nil"/>
            </w:tcBorders>
          </w:tcPr>
          <w:p w14:paraId="2957C4C5"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DQ077791.1, JN1233432.1</w:t>
            </w:r>
          </w:p>
        </w:tc>
      </w:tr>
      <w:tr w:rsidR="00954108" w:rsidRPr="00BE6747" w14:paraId="2957C4C9" w14:textId="77777777" w:rsidTr="00EF5404">
        <w:trPr>
          <w:trHeight w:val="942"/>
        </w:trPr>
        <w:tc>
          <w:tcPr>
            <w:tcW w:w="0" w:type="auto"/>
            <w:tcBorders>
              <w:top w:val="nil"/>
              <w:bottom w:val="nil"/>
              <w:right w:val="nil"/>
            </w:tcBorders>
          </w:tcPr>
          <w:p w14:paraId="2957C4C7"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Trichodorus</w:t>
            </w:r>
          </w:p>
        </w:tc>
        <w:tc>
          <w:tcPr>
            <w:tcW w:w="0" w:type="auto"/>
            <w:tcBorders>
              <w:top w:val="nil"/>
              <w:left w:val="nil"/>
              <w:bottom w:val="nil"/>
            </w:tcBorders>
          </w:tcPr>
          <w:p w14:paraId="2957C4C8"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MF979186.1, MF979185.1, MF979182.1, KJ002504.1, JQ716462.1, JN123426.1, KX522761.1, JN123408.1, AM180729.1</w:t>
            </w:r>
          </w:p>
        </w:tc>
      </w:tr>
      <w:tr w:rsidR="00954108" w:rsidRPr="00BE6747" w14:paraId="2957C4CC" w14:textId="77777777" w:rsidTr="00EF5404">
        <w:trPr>
          <w:trHeight w:val="583"/>
        </w:trPr>
        <w:tc>
          <w:tcPr>
            <w:tcW w:w="0" w:type="auto"/>
            <w:tcBorders>
              <w:top w:val="nil"/>
              <w:bottom w:val="nil"/>
              <w:right w:val="nil"/>
            </w:tcBorders>
          </w:tcPr>
          <w:p w14:paraId="2957C4CA"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Tripyla</w:t>
            </w:r>
          </w:p>
        </w:tc>
        <w:tc>
          <w:tcPr>
            <w:tcW w:w="0" w:type="auto"/>
            <w:tcBorders>
              <w:top w:val="nil"/>
              <w:left w:val="nil"/>
              <w:bottom w:val="nil"/>
            </w:tcBorders>
          </w:tcPr>
          <w:p w14:paraId="2957C4CB"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MF325357.1, MF325355.1, MF125677.1, KU921604.1, KU921601.1 </w:t>
            </w:r>
          </w:p>
        </w:tc>
      </w:tr>
      <w:tr w:rsidR="00954108" w:rsidRPr="00BE6747" w14:paraId="2957C4CF" w14:textId="77777777" w:rsidTr="00EF5404">
        <w:trPr>
          <w:trHeight w:val="563"/>
        </w:trPr>
        <w:tc>
          <w:tcPr>
            <w:tcW w:w="0" w:type="auto"/>
            <w:tcBorders>
              <w:top w:val="nil"/>
              <w:bottom w:val="nil"/>
              <w:right w:val="nil"/>
            </w:tcBorders>
          </w:tcPr>
          <w:p w14:paraId="2957C4CD"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Prionchulus</w:t>
            </w:r>
          </w:p>
        </w:tc>
        <w:tc>
          <w:tcPr>
            <w:tcW w:w="0" w:type="auto"/>
            <w:tcBorders>
              <w:top w:val="nil"/>
              <w:left w:val="nil"/>
              <w:bottom w:val="nil"/>
            </w:tcBorders>
          </w:tcPr>
          <w:p w14:paraId="2957C4CE"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MF325333.1, MF325332.1, MF325330.1, MF325320.1 </w:t>
            </w:r>
          </w:p>
        </w:tc>
      </w:tr>
      <w:tr w:rsidR="00954108" w:rsidRPr="00BE6747" w14:paraId="2957C4D2" w14:textId="77777777" w:rsidTr="00EF5404">
        <w:trPr>
          <w:trHeight w:val="538"/>
        </w:trPr>
        <w:tc>
          <w:tcPr>
            <w:tcW w:w="0" w:type="auto"/>
            <w:tcBorders>
              <w:top w:val="nil"/>
              <w:bottom w:val="nil"/>
              <w:right w:val="nil"/>
            </w:tcBorders>
          </w:tcPr>
          <w:p w14:paraId="2957C4D0"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Anatonchus </w:t>
            </w:r>
          </w:p>
        </w:tc>
        <w:tc>
          <w:tcPr>
            <w:tcW w:w="0" w:type="auto"/>
            <w:tcBorders>
              <w:top w:val="nil"/>
              <w:left w:val="nil"/>
              <w:bottom w:val="nil"/>
            </w:tcBorders>
          </w:tcPr>
          <w:p w14:paraId="2957C4D1"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AY593065.1 </w:t>
            </w:r>
          </w:p>
        </w:tc>
      </w:tr>
      <w:tr w:rsidR="00954108" w:rsidRPr="00BE6747" w14:paraId="2957C4D5" w14:textId="77777777" w:rsidTr="00EF5404">
        <w:trPr>
          <w:trHeight w:val="560"/>
        </w:trPr>
        <w:tc>
          <w:tcPr>
            <w:tcW w:w="0" w:type="auto"/>
            <w:tcBorders>
              <w:top w:val="nil"/>
              <w:bottom w:val="nil"/>
              <w:right w:val="nil"/>
            </w:tcBorders>
          </w:tcPr>
          <w:p w14:paraId="2957C4D3"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Anaplectus</w:t>
            </w:r>
          </w:p>
        </w:tc>
        <w:tc>
          <w:tcPr>
            <w:tcW w:w="0" w:type="auto"/>
            <w:tcBorders>
              <w:top w:val="nil"/>
              <w:left w:val="nil"/>
              <w:bottom w:val="nil"/>
            </w:tcBorders>
          </w:tcPr>
          <w:p w14:paraId="2957C4D4"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MF325171.1, MF325169.1, MF325170.1 </w:t>
            </w:r>
          </w:p>
        </w:tc>
      </w:tr>
      <w:tr w:rsidR="00954108" w:rsidRPr="00BE6747" w14:paraId="2957C4D8" w14:textId="77777777" w:rsidTr="00EF5404">
        <w:trPr>
          <w:trHeight w:val="840"/>
        </w:trPr>
        <w:tc>
          <w:tcPr>
            <w:tcW w:w="0" w:type="auto"/>
            <w:tcBorders>
              <w:top w:val="nil"/>
              <w:bottom w:val="nil"/>
              <w:right w:val="nil"/>
            </w:tcBorders>
          </w:tcPr>
          <w:p w14:paraId="2957C4D6"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Plectus</w:t>
            </w:r>
          </w:p>
        </w:tc>
        <w:tc>
          <w:tcPr>
            <w:tcW w:w="0" w:type="auto"/>
            <w:tcBorders>
              <w:top w:val="nil"/>
              <w:left w:val="nil"/>
              <w:bottom w:val="nil"/>
            </w:tcBorders>
          </w:tcPr>
          <w:p w14:paraId="2957C4D7"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MF325286.1, MF325285.1, MF325281.1, MF325278.1, MF325273.1, MF325265.1</w:t>
            </w:r>
          </w:p>
        </w:tc>
      </w:tr>
      <w:tr w:rsidR="00954108" w:rsidRPr="00BE6747" w14:paraId="2957C4DB" w14:textId="77777777" w:rsidTr="00EF5404">
        <w:trPr>
          <w:trHeight w:val="554"/>
        </w:trPr>
        <w:tc>
          <w:tcPr>
            <w:tcW w:w="0" w:type="auto"/>
            <w:tcBorders>
              <w:top w:val="nil"/>
              <w:bottom w:val="nil"/>
              <w:right w:val="nil"/>
            </w:tcBorders>
          </w:tcPr>
          <w:p w14:paraId="2957C4D9"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Ditylenchus </w:t>
            </w:r>
          </w:p>
        </w:tc>
        <w:tc>
          <w:tcPr>
            <w:tcW w:w="0" w:type="auto"/>
            <w:tcBorders>
              <w:top w:val="nil"/>
              <w:left w:val="nil"/>
              <w:bottom w:val="nil"/>
            </w:tcBorders>
          </w:tcPr>
          <w:p w14:paraId="2957C4DA"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KF534514.1, KF534513.1, FJ707364.1, FJ707361.1, HQ219224.1 </w:t>
            </w:r>
          </w:p>
        </w:tc>
      </w:tr>
      <w:tr w:rsidR="00954108" w:rsidRPr="00BE6747" w14:paraId="2957C4DE" w14:textId="77777777" w:rsidTr="00EF5404">
        <w:trPr>
          <w:trHeight w:val="545"/>
        </w:trPr>
        <w:tc>
          <w:tcPr>
            <w:tcW w:w="0" w:type="auto"/>
            <w:tcBorders>
              <w:top w:val="nil"/>
              <w:bottom w:val="nil"/>
              <w:right w:val="nil"/>
            </w:tcBorders>
          </w:tcPr>
          <w:p w14:paraId="2957C4DC"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Tylenchus</w:t>
            </w:r>
          </w:p>
        </w:tc>
        <w:tc>
          <w:tcPr>
            <w:tcW w:w="0" w:type="auto"/>
            <w:tcBorders>
              <w:top w:val="nil"/>
              <w:left w:val="nil"/>
              <w:bottom w:val="nil"/>
            </w:tcBorders>
          </w:tcPr>
          <w:p w14:paraId="2957C4DD"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KM058573.1, KM047508.1</w:t>
            </w:r>
          </w:p>
        </w:tc>
      </w:tr>
      <w:tr w:rsidR="00954108" w:rsidRPr="00BE6747" w14:paraId="2957C4E1" w14:textId="77777777" w:rsidTr="00EF5404">
        <w:trPr>
          <w:trHeight w:val="567"/>
        </w:trPr>
        <w:tc>
          <w:tcPr>
            <w:tcW w:w="0" w:type="auto"/>
            <w:tcBorders>
              <w:top w:val="nil"/>
              <w:bottom w:val="nil"/>
              <w:right w:val="nil"/>
            </w:tcBorders>
          </w:tcPr>
          <w:p w14:paraId="2957C4DF"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Laimaphelenchus</w:t>
            </w:r>
          </w:p>
        </w:tc>
        <w:tc>
          <w:tcPr>
            <w:tcW w:w="0" w:type="auto"/>
            <w:tcBorders>
              <w:top w:val="nil"/>
              <w:left w:val="nil"/>
              <w:bottom w:val="nil"/>
            </w:tcBorders>
          </w:tcPr>
          <w:p w14:paraId="2957C4E0"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KX580741.1, KX580740.1, KF881746.1</w:t>
            </w:r>
          </w:p>
        </w:tc>
      </w:tr>
      <w:tr w:rsidR="00954108" w:rsidRPr="00BE6747" w14:paraId="2957C4E4" w14:textId="77777777" w:rsidTr="00EF5404">
        <w:trPr>
          <w:trHeight w:val="591"/>
        </w:trPr>
        <w:tc>
          <w:tcPr>
            <w:tcW w:w="0" w:type="auto"/>
            <w:tcBorders>
              <w:top w:val="nil"/>
              <w:bottom w:val="nil"/>
              <w:right w:val="nil"/>
            </w:tcBorders>
          </w:tcPr>
          <w:p w14:paraId="2957C4E2"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Aphelenchoides</w:t>
            </w:r>
          </w:p>
        </w:tc>
        <w:tc>
          <w:tcPr>
            <w:tcW w:w="0" w:type="auto"/>
            <w:tcBorders>
              <w:top w:val="nil"/>
              <w:left w:val="nil"/>
              <w:bottom w:val="nil"/>
            </w:tcBorders>
          </w:tcPr>
          <w:p w14:paraId="2957C4E3"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KX357652.1, DQ328683.1, KT003987.1, MF325174.1, KY684030.1</w:t>
            </w:r>
          </w:p>
        </w:tc>
      </w:tr>
      <w:tr w:rsidR="00954108" w:rsidRPr="00BE6747" w14:paraId="2957C4E7" w14:textId="77777777" w:rsidTr="00EF5404">
        <w:trPr>
          <w:trHeight w:val="535"/>
        </w:trPr>
        <w:tc>
          <w:tcPr>
            <w:tcW w:w="0" w:type="auto"/>
            <w:tcBorders>
              <w:top w:val="nil"/>
              <w:bottom w:val="nil"/>
              <w:right w:val="nil"/>
            </w:tcBorders>
          </w:tcPr>
          <w:p w14:paraId="2957C4E5"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Hemicycliophora</w:t>
            </w:r>
          </w:p>
        </w:tc>
        <w:tc>
          <w:tcPr>
            <w:tcW w:w="0" w:type="auto"/>
            <w:tcBorders>
              <w:top w:val="nil"/>
              <w:left w:val="nil"/>
              <w:bottom w:val="nil"/>
            </w:tcBorders>
          </w:tcPr>
          <w:p w14:paraId="2957C4E6"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KC329574.1, KF430522.1, KF430521.1, KF430520.1, KF430519.1</w:t>
            </w:r>
          </w:p>
        </w:tc>
      </w:tr>
      <w:tr w:rsidR="00954108" w:rsidRPr="00BE6747" w14:paraId="2957C4EA" w14:textId="77777777" w:rsidTr="00EF5404">
        <w:trPr>
          <w:trHeight w:val="557"/>
        </w:trPr>
        <w:tc>
          <w:tcPr>
            <w:tcW w:w="0" w:type="auto"/>
            <w:tcBorders>
              <w:top w:val="nil"/>
              <w:right w:val="nil"/>
            </w:tcBorders>
          </w:tcPr>
          <w:p w14:paraId="2957C4E8" w14:textId="77777777" w:rsidR="00954108" w:rsidRPr="00BE6747" w:rsidRDefault="00954108" w:rsidP="00EF5404">
            <w:pPr>
              <w:autoSpaceDE w:val="0"/>
              <w:autoSpaceDN w:val="0"/>
              <w:adjustRightInd w:val="0"/>
              <w:spacing w:line="240" w:lineRule="auto"/>
              <w:rPr>
                <w:rFonts w:cs="Arial"/>
                <w:i/>
                <w:color w:val="000000"/>
                <w:sz w:val="22"/>
                <w:szCs w:val="22"/>
              </w:rPr>
            </w:pPr>
            <w:r w:rsidRPr="00BE6747">
              <w:rPr>
                <w:rFonts w:cs="Arial"/>
                <w:i/>
                <w:color w:val="000000"/>
                <w:sz w:val="22"/>
                <w:szCs w:val="22"/>
              </w:rPr>
              <w:t>Criconema</w:t>
            </w:r>
          </w:p>
        </w:tc>
        <w:tc>
          <w:tcPr>
            <w:tcW w:w="0" w:type="auto"/>
            <w:tcBorders>
              <w:top w:val="nil"/>
              <w:left w:val="nil"/>
            </w:tcBorders>
          </w:tcPr>
          <w:p w14:paraId="2957C4E9" w14:textId="77777777" w:rsidR="00954108" w:rsidRPr="00BE6747" w:rsidRDefault="00954108" w:rsidP="00EF5404">
            <w:pPr>
              <w:autoSpaceDE w:val="0"/>
              <w:autoSpaceDN w:val="0"/>
              <w:adjustRightInd w:val="0"/>
              <w:spacing w:line="240" w:lineRule="auto"/>
              <w:rPr>
                <w:rFonts w:cs="Arial"/>
                <w:color w:val="000000"/>
                <w:sz w:val="22"/>
                <w:szCs w:val="22"/>
              </w:rPr>
            </w:pPr>
            <w:r w:rsidRPr="00BE6747">
              <w:rPr>
                <w:rFonts w:cs="Arial"/>
                <w:color w:val="000000"/>
                <w:sz w:val="22"/>
                <w:szCs w:val="22"/>
              </w:rPr>
              <w:t>AY780954.1, AY780953.1, KU722385.1, FN433874.1</w:t>
            </w:r>
          </w:p>
        </w:tc>
      </w:tr>
    </w:tbl>
    <w:p w14:paraId="2957C4EB" w14:textId="77777777" w:rsidR="00954108" w:rsidRDefault="00954108" w:rsidP="00954108">
      <w:pPr>
        <w:pStyle w:val="NoSpacing"/>
        <w:jc w:val="both"/>
      </w:pPr>
    </w:p>
    <w:p w14:paraId="2957C4EC" w14:textId="77777777" w:rsidR="00954108" w:rsidRDefault="00954108" w:rsidP="00954108">
      <w:pPr>
        <w:pStyle w:val="NoSpacing"/>
        <w:jc w:val="both"/>
      </w:pPr>
    </w:p>
    <w:p w14:paraId="2957C4ED" w14:textId="77777777" w:rsidR="00954108" w:rsidRDefault="00954108" w:rsidP="00954108">
      <w:pPr>
        <w:pStyle w:val="NoSpacing"/>
        <w:jc w:val="both"/>
      </w:pPr>
    </w:p>
    <w:p w14:paraId="2957C4EE" w14:textId="77777777" w:rsidR="00954108" w:rsidRDefault="00954108" w:rsidP="00954108">
      <w:pPr>
        <w:pStyle w:val="NoSpacing"/>
        <w:jc w:val="both"/>
      </w:pPr>
    </w:p>
    <w:p w14:paraId="2957C4EF" w14:textId="77777777" w:rsidR="00954108" w:rsidRDefault="00954108" w:rsidP="00954108">
      <w:pPr>
        <w:pStyle w:val="NoSpacing"/>
        <w:jc w:val="both"/>
      </w:pPr>
    </w:p>
    <w:p w14:paraId="2957C4F0" w14:textId="77777777" w:rsidR="00954108" w:rsidRDefault="00954108" w:rsidP="00954108">
      <w:pPr>
        <w:pStyle w:val="NoSpacing"/>
        <w:jc w:val="both"/>
      </w:pPr>
    </w:p>
    <w:p w14:paraId="2957C4F1" w14:textId="77777777" w:rsidR="00954108" w:rsidRDefault="00954108" w:rsidP="00954108">
      <w:pPr>
        <w:pStyle w:val="NoSpacing"/>
        <w:jc w:val="both"/>
      </w:pPr>
    </w:p>
    <w:p w14:paraId="2957C4F2" w14:textId="77777777" w:rsidR="00954108" w:rsidRDefault="00954108" w:rsidP="00954108">
      <w:pPr>
        <w:pStyle w:val="NoSpacing"/>
        <w:jc w:val="both"/>
      </w:pPr>
    </w:p>
    <w:p w14:paraId="2957C4F3" w14:textId="77777777" w:rsidR="00954108" w:rsidRDefault="00954108" w:rsidP="00954108">
      <w:pPr>
        <w:pStyle w:val="NoSpacing"/>
        <w:jc w:val="both"/>
      </w:pPr>
    </w:p>
    <w:p w14:paraId="2957C4F4" w14:textId="77777777" w:rsidR="00954108" w:rsidRDefault="00954108" w:rsidP="00954108">
      <w:pPr>
        <w:pStyle w:val="NoSpacing"/>
        <w:jc w:val="both"/>
      </w:pPr>
    </w:p>
    <w:p w14:paraId="2957C4F5" w14:textId="77777777" w:rsidR="00954108" w:rsidRDefault="00954108" w:rsidP="00954108">
      <w:pPr>
        <w:pStyle w:val="NoSpacing"/>
        <w:jc w:val="both"/>
      </w:pPr>
    </w:p>
    <w:p w14:paraId="2957C4F6" w14:textId="77777777" w:rsidR="00954108" w:rsidRDefault="00954108" w:rsidP="00954108">
      <w:pPr>
        <w:pStyle w:val="NoSpacing"/>
        <w:jc w:val="both"/>
      </w:pPr>
    </w:p>
    <w:p w14:paraId="2957C4F7" w14:textId="77777777" w:rsidR="00954108" w:rsidRDefault="00954108" w:rsidP="00954108">
      <w:pPr>
        <w:pStyle w:val="NoSpacing"/>
        <w:jc w:val="both"/>
      </w:pPr>
    </w:p>
    <w:p w14:paraId="2957C4F8" w14:textId="77777777" w:rsidR="00954108" w:rsidRDefault="00954108" w:rsidP="00954108">
      <w:pPr>
        <w:pStyle w:val="NoSpacing"/>
        <w:jc w:val="both"/>
      </w:pPr>
    </w:p>
    <w:p w14:paraId="2957C4F9" w14:textId="77777777" w:rsidR="00954108" w:rsidRPr="00E10D69" w:rsidRDefault="00954108" w:rsidP="00954108">
      <w:pPr>
        <w:pStyle w:val="NoSpacing"/>
        <w:jc w:val="both"/>
      </w:pPr>
    </w:p>
    <w:p w14:paraId="2957C4FA" w14:textId="77777777" w:rsidR="00954108" w:rsidRPr="00BE6747" w:rsidRDefault="00954108" w:rsidP="00EF5404">
      <w:pPr>
        <w:pStyle w:val="Heading1"/>
      </w:pPr>
      <w:r w:rsidRPr="00BE6747">
        <w:lastRenderedPageBreak/>
        <w:t>Results</w:t>
      </w:r>
    </w:p>
    <w:p w14:paraId="2957C4FB" w14:textId="77777777" w:rsidR="00954108" w:rsidRPr="00BE6747" w:rsidRDefault="00954108" w:rsidP="00EF5404">
      <w:pPr>
        <w:pStyle w:val="Heading2"/>
      </w:pPr>
      <w:r w:rsidRPr="00BE6747">
        <w:t>Sanger sequences</w:t>
      </w:r>
    </w:p>
    <w:p w14:paraId="2957C4FC" w14:textId="307AA5AA" w:rsidR="00954108" w:rsidRPr="00EF5404" w:rsidRDefault="00954108" w:rsidP="001074B0">
      <w:pPr>
        <w:spacing w:line="480" w:lineRule="auto"/>
      </w:pPr>
      <w:r w:rsidRPr="005623E7">
        <w:t xml:space="preserve">Blast search of the sequences of all of the three genomic regions that were sequenced using the Sanger method confirmed the morphological identifications of almost all the specimens. The only taxa that could not be confirmed were the specimens identified by morphology to be Criconema and Acrobeloides </w:t>
      </w:r>
      <w:proofErr w:type="gramStart"/>
      <w:r w:rsidRPr="005623E7">
        <w:t>sp..</w:t>
      </w:r>
      <w:proofErr w:type="gramEnd"/>
      <w:r w:rsidRPr="005623E7">
        <w:t xml:space="preserve"> Sequences were not obtained from all the markers for these taxa, which was not surprising because none of the markers produced PCR bands for these taxa on the gel. Because there were not enough sequences of the COI region in NCBI to search the sequences against, only Plectus could be confirmed by this region. The D2-D3 region produced amplicons for all except the two missing taxa and was able to confirm the identities of all the taxa</w:t>
      </w:r>
      <w:r w:rsidR="007232E5" w:rsidRPr="005623E7">
        <w:t xml:space="preserve"> with amplicons</w:t>
      </w:r>
      <w:r w:rsidRPr="005623E7">
        <w:t>. The two fragments of the 18S rDNA together also identified fifteen of the twenty-one specimens. All sequences have been deposited in NCBI (</w:t>
      </w:r>
      <w:r w:rsidRPr="005623E7">
        <w:fldChar w:fldCharType="begin"/>
      </w:r>
      <w:r w:rsidRPr="005623E7">
        <w:instrText xml:space="preserve"> REF _Ref509564796 \h  \* MERGEFORMAT </w:instrText>
      </w:r>
      <w:r w:rsidRPr="005623E7">
        <w:fldChar w:fldCharType="separate"/>
      </w:r>
      <w:r w:rsidR="00C5037E" w:rsidRPr="00C5037E">
        <w:t>Table</w:t>
      </w:r>
      <w:r w:rsidR="00C5037E" w:rsidRPr="00BE6747">
        <w:rPr>
          <w:rFonts w:cs="Arial"/>
          <w:sz w:val="22"/>
        </w:rPr>
        <w:t xml:space="preserve"> </w:t>
      </w:r>
      <w:r w:rsidR="00C5037E">
        <w:rPr>
          <w:rFonts w:cs="Arial"/>
          <w:noProof/>
          <w:sz w:val="22"/>
        </w:rPr>
        <w:t>5</w:t>
      </w:r>
      <w:r w:rsidRPr="005623E7">
        <w:fldChar w:fldCharType="end"/>
      </w:r>
      <w:r w:rsidRPr="005623E7">
        <w:t>)</w:t>
      </w:r>
      <w:bookmarkStart w:id="11" w:name="_Ref509564796"/>
    </w:p>
    <w:p w14:paraId="2957C4FD" w14:textId="77777777" w:rsidR="00954108" w:rsidRPr="00644AAE" w:rsidRDefault="00954108" w:rsidP="00954108"/>
    <w:p w14:paraId="2957C4FE" w14:textId="77777777" w:rsidR="00954108" w:rsidRPr="00BE6747" w:rsidRDefault="00954108" w:rsidP="001074B0">
      <w:pPr>
        <w:pStyle w:val="Caption"/>
        <w:keepNext/>
        <w:spacing w:line="240" w:lineRule="auto"/>
        <w:rPr>
          <w:rFonts w:cs="Arial"/>
          <w:sz w:val="22"/>
        </w:rPr>
      </w:pPr>
      <w:r w:rsidRPr="00BE6747">
        <w:rPr>
          <w:rFonts w:cs="Arial"/>
          <w:sz w:val="22"/>
        </w:rPr>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5</w:t>
      </w:r>
      <w:r w:rsidR="000709FF">
        <w:rPr>
          <w:rFonts w:cs="Arial"/>
          <w:sz w:val="22"/>
        </w:rPr>
        <w:fldChar w:fldCharType="end"/>
      </w:r>
      <w:bookmarkEnd w:id="11"/>
      <w:r>
        <w:rPr>
          <w:rFonts w:cs="Arial"/>
          <w:sz w:val="22"/>
        </w:rPr>
        <w:t>. C</w:t>
      </w:r>
      <w:r w:rsidRPr="00BE6747">
        <w:rPr>
          <w:rFonts w:cs="Arial"/>
          <w:sz w:val="22"/>
        </w:rPr>
        <w:t xml:space="preserve">onfirmed identities of individuals included in the mock community by the three DNA regions sequenced using the Sanger method. </w:t>
      </w:r>
      <w:r w:rsidRPr="00BE6747">
        <w:rPr>
          <w:rFonts w:ascii="Wingdings 2" w:hAnsi="Wingdings 2"/>
          <w:i w:val="0"/>
          <w:sz w:val="20"/>
        </w:rPr>
        <w:t></w:t>
      </w:r>
      <w:r w:rsidRPr="00BE6747">
        <w:rPr>
          <w:rFonts w:cs="Arial"/>
          <w:i w:val="0"/>
          <w:sz w:val="20"/>
        </w:rPr>
        <w:t xml:space="preserve"> denotes positive </w:t>
      </w:r>
      <w:r>
        <w:rPr>
          <w:rFonts w:cs="Arial"/>
          <w:i w:val="0"/>
          <w:sz w:val="20"/>
        </w:rPr>
        <w:t>identification</w:t>
      </w:r>
      <w:r w:rsidRPr="00BE6747">
        <w:rPr>
          <w:rFonts w:cs="Arial"/>
          <w:i w:val="0"/>
          <w:sz w:val="20"/>
        </w:rPr>
        <w:t>.</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3"/>
        <w:gridCol w:w="3097"/>
        <w:gridCol w:w="1402"/>
        <w:gridCol w:w="1402"/>
        <w:gridCol w:w="1486"/>
      </w:tblGrid>
      <w:tr w:rsidR="00954108" w:rsidRPr="005202FA" w14:paraId="2957C504" w14:textId="77777777" w:rsidTr="008047C8">
        <w:tc>
          <w:tcPr>
            <w:tcW w:w="905" w:type="pct"/>
            <w:tcBorders>
              <w:top w:val="single" w:sz="4" w:space="0" w:color="auto"/>
              <w:bottom w:val="single" w:sz="4" w:space="0" w:color="auto"/>
            </w:tcBorders>
          </w:tcPr>
          <w:p w14:paraId="2957C4FF" w14:textId="77777777" w:rsidR="00954108" w:rsidRPr="005202FA" w:rsidRDefault="00954108" w:rsidP="00EF5404">
            <w:pPr>
              <w:spacing w:line="240" w:lineRule="auto"/>
              <w:outlineLvl w:val="0"/>
              <w:rPr>
                <w:rFonts w:cs="Arial"/>
                <w:b/>
                <w:sz w:val="21"/>
                <w:lang w:val="en-GB"/>
              </w:rPr>
            </w:pPr>
            <w:r w:rsidRPr="005202FA">
              <w:rPr>
                <w:rFonts w:cs="Arial"/>
                <w:b/>
                <w:sz w:val="21"/>
                <w:lang w:val="en-GB"/>
              </w:rPr>
              <w:t>Samples</w:t>
            </w:r>
          </w:p>
        </w:tc>
        <w:tc>
          <w:tcPr>
            <w:tcW w:w="1717" w:type="pct"/>
            <w:tcBorders>
              <w:top w:val="single" w:sz="4" w:space="0" w:color="auto"/>
              <w:bottom w:val="single" w:sz="4" w:space="0" w:color="auto"/>
            </w:tcBorders>
          </w:tcPr>
          <w:p w14:paraId="2957C500" w14:textId="77777777" w:rsidR="00954108" w:rsidRPr="005202FA" w:rsidRDefault="00954108" w:rsidP="00EF5404">
            <w:pPr>
              <w:spacing w:line="240" w:lineRule="auto"/>
              <w:outlineLvl w:val="0"/>
              <w:rPr>
                <w:rFonts w:cs="Arial"/>
                <w:b/>
                <w:sz w:val="21"/>
                <w:lang w:val="en-GB"/>
              </w:rPr>
            </w:pPr>
            <w:r w:rsidRPr="005202FA">
              <w:rPr>
                <w:rFonts w:cs="Arial"/>
                <w:b/>
                <w:sz w:val="21"/>
                <w:lang w:val="en-GB"/>
              </w:rPr>
              <w:t>Morphology</w:t>
            </w:r>
          </w:p>
        </w:tc>
        <w:tc>
          <w:tcPr>
            <w:tcW w:w="777" w:type="pct"/>
            <w:tcBorders>
              <w:top w:val="single" w:sz="4" w:space="0" w:color="auto"/>
              <w:bottom w:val="single" w:sz="4" w:space="0" w:color="auto"/>
            </w:tcBorders>
          </w:tcPr>
          <w:p w14:paraId="2957C501" w14:textId="77777777" w:rsidR="00954108" w:rsidRPr="005202FA" w:rsidRDefault="00954108" w:rsidP="00EF5404">
            <w:pPr>
              <w:spacing w:line="240" w:lineRule="auto"/>
              <w:outlineLvl w:val="0"/>
              <w:rPr>
                <w:rFonts w:cs="Arial"/>
                <w:b/>
                <w:sz w:val="21"/>
                <w:lang w:val="en-GB"/>
              </w:rPr>
            </w:pPr>
            <w:r w:rsidRPr="005202FA">
              <w:rPr>
                <w:rFonts w:cs="Arial"/>
                <w:b/>
                <w:sz w:val="21"/>
                <w:lang w:val="en-GB"/>
              </w:rPr>
              <w:t>18S region</w:t>
            </w:r>
          </w:p>
        </w:tc>
        <w:tc>
          <w:tcPr>
            <w:tcW w:w="777" w:type="pct"/>
            <w:tcBorders>
              <w:top w:val="single" w:sz="4" w:space="0" w:color="auto"/>
              <w:bottom w:val="single" w:sz="4" w:space="0" w:color="auto"/>
            </w:tcBorders>
          </w:tcPr>
          <w:p w14:paraId="2957C502" w14:textId="77777777" w:rsidR="00954108" w:rsidRPr="005202FA" w:rsidRDefault="00954108" w:rsidP="00EF5404">
            <w:pPr>
              <w:spacing w:line="240" w:lineRule="auto"/>
              <w:outlineLvl w:val="0"/>
              <w:rPr>
                <w:rFonts w:cs="Arial"/>
                <w:b/>
                <w:sz w:val="21"/>
                <w:lang w:val="en-GB"/>
              </w:rPr>
            </w:pPr>
            <w:r w:rsidRPr="005202FA">
              <w:rPr>
                <w:rFonts w:cs="Arial"/>
                <w:b/>
                <w:sz w:val="21"/>
                <w:lang w:val="en-GB"/>
              </w:rPr>
              <w:t>28S region</w:t>
            </w:r>
          </w:p>
        </w:tc>
        <w:tc>
          <w:tcPr>
            <w:tcW w:w="824" w:type="pct"/>
            <w:tcBorders>
              <w:top w:val="single" w:sz="4" w:space="0" w:color="auto"/>
              <w:bottom w:val="single" w:sz="4" w:space="0" w:color="auto"/>
            </w:tcBorders>
          </w:tcPr>
          <w:p w14:paraId="2957C503" w14:textId="77777777" w:rsidR="00954108" w:rsidRPr="005202FA" w:rsidRDefault="00954108" w:rsidP="00EF5404">
            <w:pPr>
              <w:spacing w:line="240" w:lineRule="auto"/>
              <w:outlineLvl w:val="0"/>
              <w:rPr>
                <w:rFonts w:cs="Arial"/>
                <w:b/>
                <w:sz w:val="21"/>
                <w:lang w:val="en-GB"/>
              </w:rPr>
            </w:pPr>
            <w:r w:rsidRPr="005202FA">
              <w:rPr>
                <w:rFonts w:cs="Arial"/>
                <w:b/>
                <w:sz w:val="21"/>
                <w:lang w:val="en-GB"/>
              </w:rPr>
              <w:t>COI region</w:t>
            </w:r>
          </w:p>
        </w:tc>
      </w:tr>
      <w:tr w:rsidR="00954108" w:rsidRPr="005202FA" w14:paraId="2957C50A" w14:textId="77777777" w:rsidTr="008047C8">
        <w:tc>
          <w:tcPr>
            <w:tcW w:w="905" w:type="pct"/>
            <w:tcBorders>
              <w:top w:val="single" w:sz="4" w:space="0" w:color="auto"/>
            </w:tcBorders>
          </w:tcPr>
          <w:p w14:paraId="2957C505"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w:t>
            </w:r>
          </w:p>
        </w:tc>
        <w:tc>
          <w:tcPr>
            <w:tcW w:w="1717" w:type="pct"/>
            <w:tcBorders>
              <w:top w:val="single" w:sz="4" w:space="0" w:color="auto"/>
            </w:tcBorders>
          </w:tcPr>
          <w:p w14:paraId="2957C506"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Hemicycliophora </w:t>
            </w:r>
            <w:r w:rsidRPr="005202FA">
              <w:rPr>
                <w:rFonts w:cs="Arial"/>
                <w:sz w:val="21"/>
                <w:lang w:val="en-GB"/>
              </w:rPr>
              <w:t>sp.</w:t>
            </w:r>
          </w:p>
        </w:tc>
        <w:tc>
          <w:tcPr>
            <w:tcW w:w="777" w:type="pct"/>
            <w:tcBorders>
              <w:top w:val="single" w:sz="4" w:space="0" w:color="auto"/>
            </w:tcBorders>
          </w:tcPr>
          <w:p w14:paraId="2957C507" w14:textId="77777777" w:rsidR="00954108" w:rsidRPr="005202FA" w:rsidRDefault="00954108" w:rsidP="00EF5404">
            <w:pPr>
              <w:spacing w:line="240" w:lineRule="auto"/>
              <w:outlineLvl w:val="0"/>
              <w:rPr>
                <w:rFonts w:ascii="Book Antiqua" w:hAnsi="Book Antiqua"/>
                <w:sz w:val="21"/>
                <w:lang w:val="en-GB"/>
              </w:rPr>
            </w:pPr>
          </w:p>
        </w:tc>
        <w:tc>
          <w:tcPr>
            <w:tcW w:w="777" w:type="pct"/>
            <w:tcBorders>
              <w:top w:val="single" w:sz="4" w:space="0" w:color="auto"/>
            </w:tcBorders>
          </w:tcPr>
          <w:p w14:paraId="2957C508"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Borders>
              <w:top w:val="single" w:sz="4" w:space="0" w:color="auto"/>
            </w:tcBorders>
          </w:tcPr>
          <w:p w14:paraId="2957C509"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10" w14:textId="77777777" w:rsidTr="008047C8">
        <w:tc>
          <w:tcPr>
            <w:tcW w:w="905" w:type="pct"/>
          </w:tcPr>
          <w:p w14:paraId="2957C50B"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Specimen_2</w:t>
            </w:r>
          </w:p>
        </w:tc>
        <w:tc>
          <w:tcPr>
            <w:tcW w:w="1717" w:type="pct"/>
          </w:tcPr>
          <w:p w14:paraId="2957C50C"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Ditylenchus dipsaci</w:t>
            </w:r>
          </w:p>
        </w:tc>
        <w:tc>
          <w:tcPr>
            <w:tcW w:w="777" w:type="pct"/>
          </w:tcPr>
          <w:p w14:paraId="2957C50D"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0E"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0F"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16" w14:textId="77777777" w:rsidTr="008047C8">
        <w:tc>
          <w:tcPr>
            <w:tcW w:w="905" w:type="pct"/>
          </w:tcPr>
          <w:p w14:paraId="2957C511"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Specimen_3</w:t>
            </w:r>
          </w:p>
        </w:tc>
        <w:tc>
          <w:tcPr>
            <w:tcW w:w="1717" w:type="pct"/>
          </w:tcPr>
          <w:p w14:paraId="2957C512"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Aporcelaimellus </w:t>
            </w:r>
            <w:r w:rsidRPr="005202FA">
              <w:rPr>
                <w:rFonts w:cs="Arial"/>
                <w:sz w:val="21"/>
                <w:lang w:val="en-GB"/>
              </w:rPr>
              <w:t>sp.</w:t>
            </w:r>
          </w:p>
        </w:tc>
        <w:tc>
          <w:tcPr>
            <w:tcW w:w="777" w:type="pct"/>
          </w:tcPr>
          <w:p w14:paraId="2957C513"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14"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15"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1C" w14:textId="77777777" w:rsidTr="008047C8">
        <w:tc>
          <w:tcPr>
            <w:tcW w:w="905" w:type="pct"/>
          </w:tcPr>
          <w:p w14:paraId="2957C517"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Specimen_4</w:t>
            </w:r>
          </w:p>
        </w:tc>
        <w:tc>
          <w:tcPr>
            <w:tcW w:w="1717" w:type="pct"/>
          </w:tcPr>
          <w:p w14:paraId="2957C518"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Anatonchus tridentatus</w:t>
            </w:r>
          </w:p>
        </w:tc>
        <w:tc>
          <w:tcPr>
            <w:tcW w:w="777" w:type="pct"/>
          </w:tcPr>
          <w:p w14:paraId="2957C519"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1A"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1B"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22" w14:textId="77777777" w:rsidTr="008047C8">
        <w:tc>
          <w:tcPr>
            <w:tcW w:w="905" w:type="pct"/>
          </w:tcPr>
          <w:p w14:paraId="2957C51D"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Specimen_5</w:t>
            </w:r>
          </w:p>
        </w:tc>
        <w:tc>
          <w:tcPr>
            <w:tcW w:w="1717" w:type="pct"/>
          </w:tcPr>
          <w:p w14:paraId="2957C51E"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Globodera rostochiensis</w:t>
            </w:r>
          </w:p>
        </w:tc>
        <w:tc>
          <w:tcPr>
            <w:tcW w:w="777" w:type="pct"/>
          </w:tcPr>
          <w:p w14:paraId="2957C51F"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20"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21"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28" w14:textId="77777777" w:rsidTr="008047C8">
        <w:tc>
          <w:tcPr>
            <w:tcW w:w="905" w:type="pct"/>
          </w:tcPr>
          <w:p w14:paraId="2957C523"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Specimen_6</w:t>
            </w:r>
          </w:p>
        </w:tc>
        <w:tc>
          <w:tcPr>
            <w:tcW w:w="1717" w:type="pct"/>
          </w:tcPr>
          <w:p w14:paraId="2957C524"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Trichodorus primitivus</w:t>
            </w:r>
          </w:p>
        </w:tc>
        <w:tc>
          <w:tcPr>
            <w:tcW w:w="777" w:type="pct"/>
          </w:tcPr>
          <w:p w14:paraId="2957C525"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26"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27"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2E" w14:textId="77777777" w:rsidTr="008047C8">
        <w:tc>
          <w:tcPr>
            <w:tcW w:w="905" w:type="pct"/>
          </w:tcPr>
          <w:p w14:paraId="2957C529"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Specimen_7</w:t>
            </w:r>
          </w:p>
        </w:tc>
        <w:tc>
          <w:tcPr>
            <w:tcW w:w="1717" w:type="pct"/>
          </w:tcPr>
          <w:p w14:paraId="2957C52A" w14:textId="77777777" w:rsidR="00954108" w:rsidRPr="005202FA" w:rsidRDefault="00954108" w:rsidP="00EF5404">
            <w:pPr>
              <w:spacing w:line="240" w:lineRule="auto"/>
              <w:outlineLvl w:val="0"/>
              <w:rPr>
                <w:rFonts w:cs="Arial"/>
                <w:sz w:val="21"/>
                <w:lang w:val="en-GB"/>
              </w:rPr>
            </w:pPr>
            <w:r w:rsidRPr="005202FA">
              <w:rPr>
                <w:rFonts w:cs="Arial"/>
                <w:i/>
                <w:sz w:val="21"/>
                <w:lang w:val="en-GB"/>
              </w:rPr>
              <w:t xml:space="preserve">Rhabditis </w:t>
            </w:r>
            <w:r w:rsidRPr="005202FA">
              <w:rPr>
                <w:rFonts w:cs="Arial"/>
                <w:sz w:val="21"/>
                <w:lang w:val="en-GB"/>
              </w:rPr>
              <w:t>sp.</w:t>
            </w:r>
          </w:p>
        </w:tc>
        <w:tc>
          <w:tcPr>
            <w:tcW w:w="777" w:type="pct"/>
          </w:tcPr>
          <w:p w14:paraId="2957C52B"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2C"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2D"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34" w14:textId="77777777" w:rsidTr="008047C8">
        <w:tc>
          <w:tcPr>
            <w:tcW w:w="905" w:type="pct"/>
          </w:tcPr>
          <w:p w14:paraId="2957C52F"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Specimen_8</w:t>
            </w:r>
          </w:p>
        </w:tc>
        <w:tc>
          <w:tcPr>
            <w:tcW w:w="1717" w:type="pct"/>
          </w:tcPr>
          <w:p w14:paraId="2957C530"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Prionchulus punctatus</w:t>
            </w:r>
          </w:p>
        </w:tc>
        <w:tc>
          <w:tcPr>
            <w:tcW w:w="777" w:type="pct"/>
          </w:tcPr>
          <w:p w14:paraId="2957C531"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32"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33"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3A" w14:textId="77777777" w:rsidTr="008047C8">
        <w:tc>
          <w:tcPr>
            <w:tcW w:w="905" w:type="pct"/>
          </w:tcPr>
          <w:p w14:paraId="2957C535"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Specimen_9</w:t>
            </w:r>
          </w:p>
        </w:tc>
        <w:tc>
          <w:tcPr>
            <w:tcW w:w="1717" w:type="pct"/>
          </w:tcPr>
          <w:p w14:paraId="2957C536" w14:textId="77777777" w:rsidR="00954108" w:rsidRPr="005202FA" w:rsidRDefault="00954108" w:rsidP="00EF5404">
            <w:pPr>
              <w:spacing w:line="240" w:lineRule="auto"/>
              <w:outlineLvl w:val="0"/>
              <w:rPr>
                <w:rFonts w:cs="Arial"/>
                <w:sz w:val="21"/>
                <w:lang w:val="en-GB"/>
              </w:rPr>
            </w:pPr>
            <w:r w:rsidRPr="005202FA">
              <w:rPr>
                <w:rFonts w:cs="Arial"/>
                <w:i/>
                <w:sz w:val="21"/>
                <w:lang w:val="en-GB"/>
              </w:rPr>
              <w:t xml:space="preserve">Criconema </w:t>
            </w:r>
            <w:r w:rsidRPr="005202FA">
              <w:rPr>
                <w:rFonts w:cs="Arial"/>
                <w:sz w:val="21"/>
                <w:lang w:val="en-GB"/>
              </w:rPr>
              <w:t>sp.</w:t>
            </w:r>
          </w:p>
        </w:tc>
        <w:tc>
          <w:tcPr>
            <w:tcW w:w="777" w:type="pct"/>
          </w:tcPr>
          <w:p w14:paraId="2957C537" w14:textId="77777777" w:rsidR="00954108" w:rsidRPr="005202FA" w:rsidRDefault="00954108" w:rsidP="00EF5404">
            <w:pPr>
              <w:spacing w:line="240" w:lineRule="auto"/>
              <w:outlineLvl w:val="0"/>
              <w:rPr>
                <w:rFonts w:ascii="Book Antiqua" w:hAnsi="Book Antiqua"/>
                <w:sz w:val="21"/>
                <w:lang w:val="en-GB"/>
              </w:rPr>
            </w:pPr>
          </w:p>
        </w:tc>
        <w:tc>
          <w:tcPr>
            <w:tcW w:w="777" w:type="pct"/>
          </w:tcPr>
          <w:p w14:paraId="2957C538" w14:textId="77777777" w:rsidR="00954108" w:rsidRPr="005202FA" w:rsidRDefault="00954108" w:rsidP="00EF5404">
            <w:pPr>
              <w:spacing w:line="240" w:lineRule="auto"/>
              <w:outlineLvl w:val="0"/>
              <w:rPr>
                <w:rFonts w:ascii="Book Antiqua" w:hAnsi="Book Antiqua"/>
                <w:sz w:val="21"/>
                <w:lang w:val="en-GB"/>
              </w:rPr>
            </w:pPr>
          </w:p>
        </w:tc>
        <w:tc>
          <w:tcPr>
            <w:tcW w:w="824" w:type="pct"/>
          </w:tcPr>
          <w:p w14:paraId="2957C539"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40" w14:textId="77777777" w:rsidTr="008047C8">
        <w:tc>
          <w:tcPr>
            <w:tcW w:w="905" w:type="pct"/>
          </w:tcPr>
          <w:p w14:paraId="2957C53B"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Specimen_10</w:t>
            </w:r>
          </w:p>
        </w:tc>
        <w:tc>
          <w:tcPr>
            <w:tcW w:w="1717" w:type="pct"/>
          </w:tcPr>
          <w:p w14:paraId="2957C53C"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Tripyla </w:t>
            </w:r>
            <w:r w:rsidRPr="005202FA">
              <w:rPr>
                <w:rFonts w:cs="Arial"/>
                <w:sz w:val="21"/>
                <w:lang w:val="en-GB"/>
              </w:rPr>
              <w:t>sp.</w:t>
            </w:r>
          </w:p>
        </w:tc>
        <w:tc>
          <w:tcPr>
            <w:tcW w:w="777" w:type="pct"/>
          </w:tcPr>
          <w:p w14:paraId="2957C53D"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3E"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3F"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46" w14:textId="77777777" w:rsidTr="008047C8">
        <w:tc>
          <w:tcPr>
            <w:tcW w:w="905" w:type="pct"/>
          </w:tcPr>
          <w:p w14:paraId="2957C541"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Specimen_11</w:t>
            </w:r>
          </w:p>
        </w:tc>
        <w:tc>
          <w:tcPr>
            <w:tcW w:w="1717" w:type="pct"/>
          </w:tcPr>
          <w:p w14:paraId="2957C542"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Pristionchus </w:t>
            </w:r>
            <w:r w:rsidRPr="005202FA">
              <w:rPr>
                <w:rFonts w:cs="Arial"/>
                <w:sz w:val="21"/>
                <w:lang w:val="en-GB"/>
              </w:rPr>
              <w:t>sp.</w:t>
            </w:r>
          </w:p>
        </w:tc>
        <w:tc>
          <w:tcPr>
            <w:tcW w:w="777" w:type="pct"/>
          </w:tcPr>
          <w:p w14:paraId="2957C543"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44"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45"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4C" w14:textId="77777777" w:rsidTr="008047C8">
        <w:tc>
          <w:tcPr>
            <w:tcW w:w="905" w:type="pct"/>
          </w:tcPr>
          <w:p w14:paraId="2957C547"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Specimen_12</w:t>
            </w:r>
          </w:p>
        </w:tc>
        <w:tc>
          <w:tcPr>
            <w:tcW w:w="1717" w:type="pct"/>
          </w:tcPr>
          <w:p w14:paraId="2957C548"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Anaplectus </w:t>
            </w:r>
            <w:r w:rsidRPr="005202FA">
              <w:rPr>
                <w:rFonts w:cs="Arial"/>
                <w:sz w:val="21"/>
                <w:lang w:val="en-GB"/>
              </w:rPr>
              <w:t>sp.</w:t>
            </w:r>
          </w:p>
        </w:tc>
        <w:tc>
          <w:tcPr>
            <w:tcW w:w="777" w:type="pct"/>
          </w:tcPr>
          <w:p w14:paraId="2957C549" w14:textId="77777777" w:rsidR="00954108" w:rsidRPr="005202FA" w:rsidRDefault="00954108" w:rsidP="00EF5404">
            <w:pPr>
              <w:spacing w:line="240" w:lineRule="auto"/>
              <w:outlineLvl w:val="0"/>
              <w:rPr>
                <w:rFonts w:ascii="Book Antiqua" w:hAnsi="Book Antiqua"/>
                <w:sz w:val="21"/>
                <w:lang w:val="en-GB"/>
              </w:rPr>
            </w:pPr>
          </w:p>
        </w:tc>
        <w:tc>
          <w:tcPr>
            <w:tcW w:w="777" w:type="pct"/>
          </w:tcPr>
          <w:p w14:paraId="2957C54A"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color w:val="000000" w:themeColor="text1"/>
                <w:sz w:val="21"/>
                <w:lang w:val="en-GB"/>
              </w:rPr>
              <w:t></w:t>
            </w:r>
          </w:p>
        </w:tc>
        <w:tc>
          <w:tcPr>
            <w:tcW w:w="824" w:type="pct"/>
          </w:tcPr>
          <w:p w14:paraId="2957C54B"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52" w14:textId="77777777" w:rsidTr="008047C8">
        <w:tc>
          <w:tcPr>
            <w:tcW w:w="905" w:type="pct"/>
          </w:tcPr>
          <w:p w14:paraId="2957C54D"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Specimen_13</w:t>
            </w:r>
          </w:p>
        </w:tc>
        <w:tc>
          <w:tcPr>
            <w:tcW w:w="1717" w:type="pct"/>
          </w:tcPr>
          <w:p w14:paraId="2957C54E" w14:textId="77777777" w:rsidR="00954108" w:rsidRPr="005202FA" w:rsidRDefault="00954108" w:rsidP="00EF5404">
            <w:pPr>
              <w:spacing w:line="240" w:lineRule="auto"/>
              <w:outlineLvl w:val="0"/>
              <w:rPr>
                <w:rFonts w:cs="Arial"/>
                <w:sz w:val="21"/>
                <w:lang w:val="en-GB"/>
              </w:rPr>
            </w:pPr>
            <w:r w:rsidRPr="005202FA">
              <w:rPr>
                <w:rFonts w:cs="Arial"/>
                <w:i/>
                <w:sz w:val="21"/>
                <w:lang w:val="en-GB"/>
              </w:rPr>
              <w:t xml:space="preserve">Acrobeles </w:t>
            </w:r>
            <w:r w:rsidRPr="005202FA">
              <w:rPr>
                <w:rFonts w:cs="Arial"/>
                <w:sz w:val="21"/>
                <w:lang w:val="en-GB"/>
              </w:rPr>
              <w:t>sp.</w:t>
            </w:r>
          </w:p>
        </w:tc>
        <w:tc>
          <w:tcPr>
            <w:tcW w:w="777" w:type="pct"/>
          </w:tcPr>
          <w:p w14:paraId="2957C54F" w14:textId="77777777" w:rsidR="00954108" w:rsidRPr="005202FA" w:rsidRDefault="00954108" w:rsidP="00EF5404">
            <w:pPr>
              <w:spacing w:line="240" w:lineRule="auto"/>
              <w:outlineLvl w:val="0"/>
              <w:rPr>
                <w:rFonts w:ascii="Book Antiqua" w:hAnsi="Book Antiqua"/>
                <w:sz w:val="21"/>
                <w:lang w:val="en-GB"/>
              </w:rPr>
            </w:pPr>
          </w:p>
        </w:tc>
        <w:tc>
          <w:tcPr>
            <w:tcW w:w="777" w:type="pct"/>
          </w:tcPr>
          <w:p w14:paraId="2957C550"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51"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58" w14:textId="77777777" w:rsidTr="008047C8">
        <w:tc>
          <w:tcPr>
            <w:tcW w:w="905" w:type="pct"/>
          </w:tcPr>
          <w:p w14:paraId="2957C553"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Specimen_14</w:t>
            </w:r>
          </w:p>
        </w:tc>
        <w:tc>
          <w:tcPr>
            <w:tcW w:w="1717" w:type="pct"/>
          </w:tcPr>
          <w:p w14:paraId="2957C554" w14:textId="77777777" w:rsidR="00954108" w:rsidRPr="005202FA" w:rsidRDefault="00954108" w:rsidP="00EF5404">
            <w:pPr>
              <w:spacing w:line="240" w:lineRule="auto"/>
              <w:outlineLvl w:val="0"/>
              <w:rPr>
                <w:rFonts w:cs="Arial"/>
                <w:sz w:val="21"/>
                <w:lang w:val="en-GB"/>
              </w:rPr>
            </w:pPr>
            <w:r w:rsidRPr="005202FA">
              <w:rPr>
                <w:rFonts w:cs="Arial"/>
                <w:i/>
                <w:sz w:val="21"/>
                <w:lang w:val="en-GB"/>
              </w:rPr>
              <w:t>Acrobeloides</w:t>
            </w:r>
            <w:r w:rsidRPr="005202FA">
              <w:rPr>
                <w:rFonts w:cs="Arial"/>
                <w:sz w:val="21"/>
                <w:lang w:val="en-GB"/>
              </w:rPr>
              <w:t xml:space="preserve"> sp.</w:t>
            </w:r>
          </w:p>
        </w:tc>
        <w:tc>
          <w:tcPr>
            <w:tcW w:w="777" w:type="pct"/>
          </w:tcPr>
          <w:p w14:paraId="2957C555" w14:textId="77777777" w:rsidR="00954108" w:rsidRPr="005202FA" w:rsidRDefault="00954108" w:rsidP="00EF5404">
            <w:pPr>
              <w:spacing w:line="240" w:lineRule="auto"/>
              <w:outlineLvl w:val="0"/>
              <w:rPr>
                <w:rFonts w:ascii="Book Antiqua" w:hAnsi="Book Antiqua"/>
                <w:sz w:val="21"/>
                <w:lang w:val="en-GB"/>
              </w:rPr>
            </w:pPr>
          </w:p>
        </w:tc>
        <w:tc>
          <w:tcPr>
            <w:tcW w:w="777" w:type="pct"/>
          </w:tcPr>
          <w:p w14:paraId="2957C556" w14:textId="77777777" w:rsidR="00954108" w:rsidRPr="005202FA" w:rsidRDefault="00954108" w:rsidP="00EF5404">
            <w:pPr>
              <w:spacing w:line="240" w:lineRule="auto"/>
              <w:outlineLvl w:val="0"/>
              <w:rPr>
                <w:rFonts w:ascii="Book Antiqua" w:hAnsi="Book Antiqua"/>
                <w:sz w:val="21"/>
                <w:lang w:val="en-GB"/>
              </w:rPr>
            </w:pPr>
          </w:p>
        </w:tc>
        <w:tc>
          <w:tcPr>
            <w:tcW w:w="824" w:type="pct"/>
          </w:tcPr>
          <w:p w14:paraId="2957C557"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5E" w14:textId="77777777" w:rsidTr="008047C8">
        <w:tc>
          <w:tcPr>
            <w:tcW w:w="905" w:type="pct"/>
          </w:tcPr>
          <w:p w14:paraId="2957C559"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Specimen_15</w:t>
            </w:r>
          </w:p>
        </w:tc>
        <w:tc>
          <w:tcPr>
            <w:tcW w:w="1717" w:type="pct"/>
          </w:tcPr>
          <w:p w14:paraId="2957C55A"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Steinernema carpocapsae</w:t>
            </w:r>
          </w:p>
        </w:tc>
        <w:tc>
          <w:tcPr>
            <w:tcW w:w="777" w:type="pct"/>
          </w:tcPr>
          <w:p w14:paraId="2957C55B"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5C"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5D"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64" w14:textId="77777777" w:rsidTr="008047C8">
        <w:tc>
          <w:tcPr>
            <w:tcW w:w="905" w:type="pct"/>
          </w:tcPr>
          <w:p w14:paraId="2957C55F"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Specimen_16</w:t>
            </w:r>
          </w:p>
        </w:tc>
        <w:tc>
          <w:tcPr>
            <w:tcW w:w="1717" w:type="pct"/>
          </w:tcPr>
          <w:p w14:paraId="2957C560" w14:textId="77777777" w:rsidR="00954108" w:rsidRPr="005202FA" w:rsidRDefault="00954108" w:rsidP="00EF5404">
            <w:pPr>
              <w:spacing w:line="240" w:lineRule="auto"/>
              <w:outlineLvl w:val="0"/>
              <w:rPr>
                <w:rFonts w:cs="Arial"/>
                <w:sz w:val="21"/>
                <w:lang w:val="en-GB"/>
              </w:rPr>
            </w:pPr>
            <w:r w:rsidRPr="005202FA">
              <w:rPr>
                <w:rFonts w:cs="Arial"/>
                <w:i/>
                <w:sz w:val="21"/>
                <w:lang w:val="en-GB"/>
              </w:rPr>
              <w:t xml:space="preserve">Plectus </w:t>
            </w:r>
            <w:r w:rsidRPr="005202FA">
              <w:rPr>
                <w:rFonts w:cs="Arial"/>
                <w:sz w:val="21"/>
                <w:lang w:val="en-GB"/>
              </w:rPr>
              <w:t>sp.</w:t>
            </w:r>
          </w:p>
        </w:tc>
        <w:tc>
          <w:tcPr>
            <w:tcW w:w="777" w:type="pct"/>
          </w:tcPr>
          <w:p w14:paraId="2957C561"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62"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63"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r>
      <w:tr w:rsidR="00954108" w:rsidRPr="005202FA" w14:paraId="2957C56A" w14:textId="77777777" w:rsidTr="008047C8">
        <w:tc>
          <w:tcPr>
            <w:tcW w:w="905" w:type="pct"/>
          </w:tcPr>
          <w:p w14:paraId="2957C565"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Specimen_17</w:t>
            </w:r>
          </w:p>
        </w:tc>
        <w:tc>
          <w:tcPr>
            <w:tcW w:w="1717" w:type="pct"/>
          </w:tcPr>
          <w:p w14:paraId="2957C566"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Xiphinema diversicaudatum</w:t>
            </w:r>
          </w:p>
        </w:tc>
        <w:tc>
          <w:tcPr>
            <w:tcW w:w="777" w:type="pct"/>
          </w:tcPr>
          <w:p w14:paraId="2957C567"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68"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69"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70" w14:textId="77777777" w:rsidTr="008047C8">
        <w:tc>
          <w:tcPr>
            <w:tcW w:w="905" w:type="pct"/>
          </w:tcPr>
          <w:p w14:paraId="2957C56B"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Specimen_18</w:t>
            </w:r>
          </w:p>
        </w:tc>
        <w:tc>
          <w:tcPr>
            <w:tcW w:w="1717" w:type="pct"/>
          </w:tcPr>
          <w:p w14:paraId="2957C56C"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Longidorus caespiticola</w:t>
            </w:r>
          </w:p>
        </w:tc>
        <w:tc>
          <w:tcPr>
            <w:tcW w:w="777" w:type="pct"/>
          </w:tcPr>
          <w:p w14:paraId="2957C56D"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6E"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6F"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76" w14:textId="77777777" w:rsidTr="008047C8">
        <w:tc>
          <w:tcPr>
            <w:tcW w:w="905" w:type="pct"/>
          </w:tcPr>
          <w:p w14:paraId="2957C571"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Specimen_19</w:t>
            </w:r>
          </w:p>
        </w:tc>
        <w:tc>
          <w:tcPr>
            <w:tcW w:w="1717" w:type="pct"/>
          </w:tcPr>
          <w:p w14:paraId="2957C572"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Alaimus </w:t>
            </w:r>
            <w:r w:rsidRPr="005202FA">
              <w:rPr>
                <w:rFonts w:cs="Arial"/>
                <w:sz w:val="21"/>
                <w:lang w:val="en-GB"/>
              </w:rPr>
              <w:t>sp.</w:t>
            </w:r>
          </w:p>
        </w:tc>
        <w:tc>
          <w:tcPr>
            <w:tcW w:w="777" w:type="pct"/>
          </w:tcPr>
          <w:p w14:paraId="2957C573"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74"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75"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7C" w14:textId="77777777" w:rsidTr="008047C8">
        <w:tc>
          <w:tcPr>
            <w:tcW w:w="905" w:type="pct"/>
          </w:tcPr>
          <w:p w14:paraId="2957C577"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Specimen_20</w:t>
            </w:r>
          </w:p>
        </w:tc>
        <w:tc>
          <w:tcPr>
            <w:tcW w:w="1717" w:type="pct"/>
          </w:tcPr>
          <w:p w14:paraId="2957C578"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Tylenchus </w:t>
            </w:r>
            <w:r w:rsidRPr="005202FA">
              <w:rPr>
                <w:rFonts w:cs="Arial"/>
                <w:sz w:val="21"/>
                <w:lang w:val="en-GB"/>
              </w:rPr>
              <w:t>sp.</w:t>
            </w:r>
          </w:p>
        </w:tc>
        <w:tc>
          <w:tcPr>
            <w:tcW w:w="777" w:type="pct"/>
          </w:tcPr>
          <w:p w14:paraId="2957C579" w14:textId="77777777" w:rsidR="00954108" w:rsidRPr="005202FA" w:rsidRDefault="00954108" w:rsidP="00EF5404">
            <w:pPr>
              <w:spacing w:line="240" w:lineRule="auto"/>
              <w:outlineLvl w:val="0"/>
              <w:rPr>
                <w:rFonts w:ascii="Book Antiqua" w:hAnsi="Book Antiqua"/>
                <w:sz w:val="21"/>
                <w:lang w:val="en-GB"/>
              </w:rPr>
            </w:pPr>
          </w:p>
        </w:tc>
        <w:tc>
          <w:tcPr>
            <w:tcW w:w="777" w:type="pct"/>
          </w:tcPr>
          <w:p w14:paraId="2957C57A"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7B" w14:textId="77777777" w:rsidR="00954108" w:rsidRPr="005202FA" w:rsidRDefault="00954108" w:rsidP="00EF5404">
            <w:pPr>
              <w:spacing w:line="240" w:lineRule="auto"/>
              <w:outlineLvl w:val="0"/>
              <w:rPr>
                <w:rFonts w:ascii="Book Antiqua" w:hAnsi="Book Antiqua"/>
                <w:sz w:val="21"/>
                <w:lang w:val="en-GB"/>
              </w:rPr>
            </w:pPr>
          </w:p>
        </w:tc>
      </w:tr>
      <w:tr w:rsidR="00954108" w:rsidRPr="005202FA" w14:paraId="2957C582" w14:textId="77777777" w:rsidTr="008047C8">
        <w:tc>
          <w:tcPr>
            <w:tcW w:w="905" w:type="pct"/>
          </w:tcPr>
          <w:p w14:paraId="2957C57D" w14:textId="77777777" w:rsidR="00954108" w:rsidRPr="005202FA" w:rsidRDefault="00954108" w:rsidP="00EF5404">
            <w:pPr>
              <w:spacing w:line="240" w:lineRule="auto"/>
              <w:outlineLvl w:val="0"/>
              <w:rPr>
                <w:rFonts w:cs="Arial"/>
                <w:sz w:val="21"/>
                <w:lang w:val="en-GB"/>
              </w:rPr>
            </w:pPr>
            <w:r w:rsidRPr="005202FA">
              <w:rPr>
                <w:rFonts w:cs="Arial"/>
                <w:sz w:val="21"/>
                <w:lang w:val="en-GB"/>
              </w:rPr>
              <w:t>Specimen_21</w:t>
            </w:r>
          </w:p>
        </w:tc>
        <w:tc>
          <w:tcPr>
            <w:tcW w:w="1717" w:type="pct"/>
          </w:tcPr>
          <w:p w14:paraId="2957C57E" w14:textId="77777777" w:rsidR="00954108" w:rsidRPr="005202FA" w:rsidRDefault="00954108" w:rsidP="00EF5404">
            <w:pPr>
              <w:spacing w:line="240" w:lineRule="auto"/>
              <w:outlineLvl w:val="0"/>
              <w:rPr>
                <w:rFonts w:cs="Arial"/>
                <w:i/>
                <w:sz w:val="21"/>
                <w:lang w:val="en-GB"/>
              </w:rPr>
            </w:pPr>
            <w:r w:rsidRPr="005202FA">
              <w:rPr>
                <w:rFonts w:cs="Arial"/>
                <w:i/>
                <w:sz w:val="21"/>
                <w:lang w:val="en-GB"/>
              </w:rPr>
              <w:t xml:space="preserve">Aphelenchoides </w:t>
            </w:r>
            <w:r w:rsidRPr="005202FA">
              <w:rPr>
                <w:rFonts w:cs="Arial"/>
                <w:sz w:val="21"/>
                <w:lang w:val="en-GB"/>
              </w:rPr>
              <w:t>sp.</w:t>
            </w:r>
          </w:p>
        </w:tc>
        <w:tc>
          <w:tcPr>
            <w:tcW w:w="777" w:type="pct"/>
          </w:tcPr>
          <w:p w14:paraId="2957C57F"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777" w:type="pct"/>
          </w:tcPr>
          <w:p w14:paraId="2957C580" w14:textId="77777777" w:rsidR="00954108" w:rsidRPr="005202FA" w:rsidRDefault="00954108" w:rsidP="00EF5404">
            <w:pPr>
              <w:spacing w:line="240" w:lineRule="auto"/>
              <w:outlineLvl w:val="0"/>
              <w:rPr>
                <w:rFonts w:ascii="Book Antiqua" w:hAnsi="Book Antiqua"/>
                <w:sz w:val="21"/>
                <w:lang w:val="en-GB"/>
              </w:rPr>
            </w:pPr>
            <w:r w:rsidRPr="005202FA">
              <w:rPr>
                <w:rFonts w:ascii="Wingdings 2" w:hAnsi="Wingdings 2"/>
                <w:sz w:val="21"/>
                <w:lang w:val="en-GB"/>
              </w:rPr>
              <w:t></w:t>
            </w:r>
          </w:p>
        </w:tc>
        <w:tc>
          <w:tcPr>
            <w:tcW w:w="824" w:type="pct"/>
          </w:tcPr>
          <w:p w14:paraId="2957C581" w14:textId="77777777" w:rsidR="00954108" w:rsidRPr="005202FA" w:rsidRDefault="00954108" w:rsidP="00EF5404">
            <w:pPr>
              <w:spacing w:line="240" w:lineRule="auto"/>
              <w:outlineLvl w:val="0"/>
              <w:rPr>
                <w:rFonts w:ascii="Book Antiqua" w:hAnsi="Book Antiqua"/>
                <w:sz w:val="21"/>
                <w:lang w:val="en-GB"/>
              </w:rPr>
            </w:pPr>
          </w:p>
        </w:tc>
      </w:tr>
    </w:tbl>
    <w:p w14:paraId="2957C585" w14:textId="3590781A" w:rsidR="00954108" w:rsidRPr="00BE6747" w:rsidRDefault="00954108" w:rsidP="00167617">
      <w:pPr>
        <w:pStyle w:val="Heading2"/>
      </w:pPr>
      <w:r w:rsidRPr="00BE6747">
        <w:lastRenderedPageBreak/>
        <w:t xml:space="preserve">Sequence reads from mock community </w:t>
      </w:r>
    </w:p>
    <w:p w14:paraId="2957C586" w14:textId="06A15E7F" w:rsidR="00954108" w:rsidRDefault="00954108" w:rsidP="008047C8">
      <w:pPr>
        <w:spacing w:line="480" w:lineRule="auto"/>
      </w:pPr>
      <w:r w:rsidRPr="00A57FBB">
        <w:t xml:space="preserve">The sequence reads were demultiplexed by the </w:t>
      </w:r>
      <w:proofErr w:type="spellStart"/>
      <w:r w:rsidRPr="00A57FBB">
        <w:t>MiSeq</w:t>
      </w:r>
      <w:proofErr w:type="spellEnd"/>
      <w:r w:rsidRPr="00A57FBB">
        <w:t xml:space="preserve"> Reporter software using default settings (allowing one mismatch in the indexes). The Illumina </w:t>
      </w:r>
      <w:proofErr w:type="spellStart"/>
      <w:r w:rsidRPr="00A57FBB">
        <w:t>nextera</w:t>
      </w:r>
      <w:proofErr w:type="spellEnd"/>
      <w:r w:rsidRPr="00A57FBB">
        <w:t xml:space="preserve"> indexes are designed such that each pair differed from the other by at least three bases, therefore allowing a single mismatch should not result in assignment of reads to the wrong samples (Illumina Document # 15042322 v01, 2015). A summary of the number of reads generated for each marker from each of the three replicates is presented in </w:t>
      </w:r>
      <w:r w:rsidRPr="00A57FBB">
        <w:fldChar w:fldCharType="begin"/>
      </w:r>
      <w:r w:rsidRPr="00A57FBB">
        <w:instrText xml:space="preserve"> REF _Ref509569038 \h  \* MERGEFORMAT </w:instrText>
      </w:r>
      <w:r w:rsidRPr="00A57FBB">
        <w:fldChar w:fldCharType="separate"/>
      </w:r>
      <w:r w:rsidR="00904D48" w:rsidRPr="00904D48">
        <w:t xml:space="preserve">Table </w:t>
      </w:r>
      <w:r w:rsidR="00904D48" w:rsidRPr="00904D48">
        <w:rPr>
          <w:noProof/>
        </w:rPr>
        <w:t>6</w:t>
      </w:r>
      <w:r w:rsidRPr="00A57FBB">
        <w:fldChar w:fldCharType="end"/>
      </w:r>
      <w:r w:rsidRPr="00A57FBB">
        <w:t>. The read numbers between the replicates of the NF1-18Sr2b samples were similar. The highest variability between the replicates was found for the markers SSUF04-SSUR22 and JB3-JB5ED.</w:t>
      </w:r>
    </w:p>
    <w:p w14:paraId="2957C587" w14:textId="77777777" w:rsidR="00954108" w:rsidRDefault="00954108" w:rsidP="00954108">
      <w:pPr>
        <w:rPr>
          <w:rFonts w:cs="Arial"/>
          <w:sz w:val="22"/>
          <w:szCs w:val="22"/>
        </w:rPr>
      </w:pPr>
    </w:p>
    <w:p w14:paraId="2957C588" w14:textId="77777777" w:rsidR="00954108" w:rsidRPr="00A57FBB" w:rsidRDefault="00954108" w:rsidP="00954108">
      <w:pPr>
        <w:rPr>
          <w:rFonts w:cs="Arial"/>
          <w:sz w:val="22"/>
          <w:szCs w:val="22"/>
        </w:rPr>
      </w:pPr>
    </w:p>
    <w:p w14:paraId="2957C589" w14:textId="77777777" w:rsidR="00954108" w:rsidRPr="00BE6747" w:rsidRDefault="00954108" w:rsidP="008047C8">
      <w:pPr>
        <w:pStyle w:val="Caption"/>
        <w:keepNext/>
        <w:spacing w:line="240" w:lineRule="auto"/>
        <w:rPr>
          <w:rFonts w:cs="Arial"/>
          <w:sz w:val="22"/>
        </w:rPr>
      </w:pPr>
      <w:bookmarkStart w:id="12" w:name="_Ref509569038"/>
      <w:r w:rsidRPr="00BE6747">
        <w:rPr>
          <w:rFonts w:cs="Arial"/>
          <w:sz w:val="22"/>
        </w:rPr>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6</w:t>
      </w:r>
      <w:r w:rsidR="000709FF">
        <w:rPr>
          <w:rFonts w:cs="Arial"/>
          <w:sz w:val="22"/>
        </w:rPr>
        <w:fldChar w:fldCharType="end"/>
      </w:r>
      <w:bookmarkEnd w:id="12"/>
      <w:r w:rsidRPr="00BE6747">
        <w:rPr>
          <w:rFonts w:cs="Arial"/>
          <w:sz w:val="22"/>
        </w:rPr>
        <w:t xml:space="preserve">. Number of sequence reads generated for each of the markers across the three mock community replicates with standard error of means of the replicate samples. </w:t>
      </w:r>
    </w:p>
    <w:tbl>
      <w:tblPr>
        <w:tblW w:w="5000" w:type="pct"/>
        <w:tblLook w:val="04A0" w:firstRow="1" w:lastRow="0" w:firstColumn="1" w:lastColumn="0" w:noHBand="0" w:noVBand="1"/>
      </w:tblPr>
      <w:tblGrid>
        <w:gridCol w:w="2505"/>
        <w:gridCol w:w="1528"/>
        <w:gridCol w:w="2040"/>
        <w:gridCol w:w="1459"/>
        <w:gridCol w:w="1488"/>
      </w:tblGrid>
      <w:tr w:rsidR="00954108" w:rsidRPr="00BE6747" w14:paraId="2957C58D" w14:textId="77777777" w:rsidTr="00EF5404">
        <w:trPr>
          <w:trHeight w:val="326"/>
        </w:trPr>
        <w:tc>
          <w:tcPr>
            <w:tcW w:w="1388" w:type="pct"/>
            <w:vMerge w:val="restart"/>
            <w:tcBorders>
              <w:top w:val="single" w:sz="4" w:space="0" w:color="auto"/>
              <w:bottom w:val="single" w:sz="4" w:space="0" w:color="auto"/>
            </w:tcBorders>
          </w:tcPr>
          <w:p w14:paraId="2957C58A" w14:textId="77777777" w:rsidR="00954108" w:rsidRPr="00BE6747" w:rsidRDefault="00954108" w:rsidP="00EF5404">
            <w:pPr>
              <w:spacing w:line="240" w:lineRule="auto"/>
              <w:rPr>
                <w:rFonts w:cs="Arial"/>
                <w:b/>
                <w:sz w:val="20"/>
              </w:rPr>
            </w:pPr>
          </w:p>
          <w:p w14:paraId="2957C58B" w14:textId="77777777" w:rsidR="00954108" w:rsidRPr="00BE6747" w:rsidRDefault="00954108" w:rsidP="00EF5404">
            <w:pPr>
              <w:spacing w:line="240" w:lineRule="auto"/>
              <w:rPr>
                <w:rFonts w:cs="Arial"/>
                <w:b/>
                <w:sz w:val="20"/>
              </w:rPr>
            </w:pPr>
            <w:r w:rsidRPr="00BE6747">
              <w:rPr>
                <w:rFonts w:cs="Arial"/>
                <w:b/>
                <w:sz w:val="20"/>
              </w:rPr>
              <w:t>Samples</w:t>
            </w:r>
          </w:p>
        </w:tc>
        <w:tc>
          <w:tcPr>
            <w:tcW w:w="3612" w:type="pct"/>
            <w:gridSpan w:val="4"/>
            <w:tcBorders>
              <w:top w:val="single" w:sz="4" w:space="0" w:color="auto"/>
              <w:bottom w:val="single" w:sz="4" w:space="0" w:color="auto"/>
            </w:tcBorders>
            <w:vAlign w:val="center"/>
          </w:tcPr>
          <w:p w14:paraId="2957C58C" w14:textId="2DBB2936" w:rsidR="00954108" w:rsidRPr="00BE6747" w:rsidRDefault="00954108" w:rsidP="008047C8">
            <w:pPr>
              <w:spacing w:line="240" w:lineRule="auto"/>
              <w:jc w:val="center"/>
              <w:rPr>
                <w:rFonts w:cs="Arial"/>
                <w:b/>
                <w:sz w:val="20"/>
              </w:rPr>
            </w:pPr>
            <w:r w:rsidRPr="00BE6747">
              <w:rPr>
                <w:rFonts w:cs="Arial"/>
                <w:b/>
                <w:sz w:val="20"/>
              </w:rPr>
              <w:t>Number of reads</w:t>
            </w:r>
          </w:p>
        </w:tc>
      </w:tr>
      <w:tr w:rsidR="00954108" w:rsidRPr="00BE6747" w14:paraId="2957C593" w14:textId="77777777" w:rsidTr="00EF5404">
        <w:trPr>
          <w:trHeight w:val="326"/>
        </w:trPr>
        <w:tc>
          <w:tcPr>
            <w:tcW w:w="1388" w:type="pct"/>
            <w:vMerge/>
            <w:tcBorders>
              <w:top w:val="single" w:sz="4" w:space="0" w:color="auto"/>
              <w:bottom w:val="single" w:sz="4" w:space="0" w:color="auto"/>
            </w:tcBorders>
          </w:tcPr>
          <w:p w14:paraId="2957C58E" w14:textId="77777777" w:rsidR="00954108" w:rsidRPr="00BE6747" w:rsidRDefault="00954108" w:rsidP="00EF5404">
            <w:pPr>
              <w:spacing w:line="240" w:lineRule="auto"/>
              <w:rPr>
                <w:rFonts w:cs="Arial"/>
                <w:sz w:val="20"/>
              </w:rPr>
            </w:pPr>
          </w:p>
        </w:tc>
        <w:tc>
          <w:tcPr>
            <w:tcW w:w="847" w:type="pct"/>
            <w:tcBorders>
              <w:top w:val="single" w:sz="4" w:space="0" w:color="auto"/>
              <w:bottom w:val="single" w:sz="4" w:space="0" w:color="auto"/>
            </w:tcBorders>
          </w:tcPr>
          <w:p w14:paraId="2957C58F" w14:textId="77777777" w:rsidR="00954108" w:rsidRPr="003A21BA" w:rsidRDefault="00954108" w:rsidP="00EF5404">
            <w:pPr>
              <w:spacing w:line="240" w:lineRule="auto"/>
              <w:rPr>
                <w:rFonts w:cs="Arial"/>
                <w:b/>
                <w:sz w:val="20"/>
              </w:rPr>
            </w:pPr>
            <w:r w:rsidRPr="003A21BA">
              <w:rPr>
                <w:rFonts w:cs="Arial"/>
                <w:b/>
                <w:sz w:val="20"/>
              </w:rPr>
              <w:t>NF1-18Sr2b</w:t>
            </w:r>
          </w:p>
        </w:tc>
        <w:tc>
          <w:tcPr>
            <w:tcW w:w="1131" w:type="pct"/>
            <w:tcBorders>
              <w:top w:val="single" w:sz="4" w:space="0" w:color="auto"/>
              <w:bottom w:val="single" w:sz="4" w:space="0" w:color="auto"/>
            </w:tcBorders>
          </w:tcPr>
          <w:p w14:paraId="2957C590" w14:textId="77777777" w:rsidR="00954108" w:rsidRPr="003A21BA" w:rsidRDefault="00954108" w:rsidP="00EF5404">
            <w:pPr>
              <w:spacing w:line="240" w:lineRule="auto"/>
              <w:rPr>
                <w:rFonts w:cs="Arial"/>
                <w:b/>
                <w:sz w:val="20"/>
              </w:rPr>
            </w:pPr>
            <w:r w:rsidRPr="003A21BA">
              <w:rPr>
                <w:rFonts w:cs="Arial"/>
                <w:b/>
                <w:sz w:val="20"/>
              </w:rPr>
              <w:t>SSUF04-SSUR22</w:t>
            </w:r>
          </w:p>
        </w:tc>
        <w:tc>
          <w:tcPr>
            <w:tcW w:w="809" w:type="pct"/>
            <w:tcBorders>
              <w:top w:val="single" w:sz="4" w:space="0" w:color="auto"/>
              <w:bottom w:val="single" w:sz="4" w:space="0" w:color="auto"/>
            </w:tcBorders>
          </w:tcPr>
          <w:p w14:paraId="2957C591" w14:textId="77777777" w:rsidR="00954108" w:rsidRPr="003A21BA" w:rsidRDefault="00954108" w:rsidP="00EF5404">
            <w:pPr>
              <w:spacing w:line="240" w:lineRule="auto"/>
              <w:rPr>
                <w:rFonts w:cs="Arial"/>
                <w:b/>
                <w:sz w:val="20"/>
              </w:rPr>
            </w:pPr>
            <w:r w:rsidRPr="003A21BA">
              <w:rPr>
                <w:rFonts w:cs="Arial"/>
                <w:b/>
                <w:sz w:val="20"/>
              </w:rPr>
              <w:t>D3Af-D3Br</w:t>
            </w:r>
          </w:p>
        </w:tc>
        <w:tc>
          <w:tcPr>
            <w:tcW w:w="825" w:type="pct"/>
            <w:tcBorders>
              <w:top w:val="single" w:sz="4" w:space="0" w:color="auto"/>
              <w:bottom w:val="single" w:sz="4" w:space="0" w:color="auto"/>
            </w:tcBorders>
          </w:tcPr>
          <w:p w14:paraId="2957C592" w14:textId="77777777" w:rsidR="00954108" w:rsidRPr="003A21BA" w:rsidRDefault="00954108" w:rsidP="00EF5404">
            <w:pPr>
              <w:spacing w:line="240" w:lineRule="auto"/>
              <w:rPr>
                <w:rFonts w:cs="Arial"/>
                <w:b/>
                <w:sz w:val="20"/>
              </w:rPr>
            </w:pPr>
            <w:r w:rsidRPr="003A21BA">
              <w:rPr>
                <w:rFonts w:cs="Arial"/>
                <w:b/>
                <w:sz w:val="20"/>
              </w:rPr>
              <w:t>JB3-JB5ED</w:t>
            </w:r>
          </w:p>
        </w:tc>
      </w:tr>
      <w:tr w:rsidR="00954108" w:rsidRPr="00BE6747" w14:paraId="2957C599" w14:textId="77777777" w:rsidTr="00EF5404">
        <w:trPr>
          <w:trHeight w:val="342"/>
        </w:trPr>
        <w:tc>
          <w:tcPr>
            <w:tcW w:w="1388" w:type="pct"/>
            <w:tcBorders>
              <w:top w:val="single" w:sz="4" w:space="0" w:color="auto"/>
            </w:tcBorders>
          </w:tcPr>
          <w:p w14:paraId="2957C594" w14:textId="77777777" w:rsidR="00954108" w:rsidRPr="00BE6747" w:rsidRDefault="00954108" w:rsidP="00EF5404">
            <w:pPr>
              <w:spacing w:line="240" w:lineRule="auto"/>
              <w:rPr>
                <w:rFonts w:cs="Arial"/>
                <w:sz w:val="20"/>
              </w:rPr>
            </w:pPr>
            <w:r w:rsidRPr="00BE6747">
              <w:rPr>
                <w:rFonts w:cs="Arial"/>
                <w:sz w:val="20"/>
              </w:rPr>
              <w:t>Replicate 1 (MC1)</w:t>
            </w:r>
          </w:p>
        </w:tc>
        <w:tc>
          <w:tcPr>
            <w:tcW w:w="847" w:type="pct"/>
            <w:tcBorders>
              <w:top w:val="single" w:sz="4" w:space="0" w:color="auto"/>
            </w:tcBorders>
          </w:tcPr>
          <w:p w14:paraId="2957C595" w14:textId="77777777" w:rsidR="00954108" w:rsidRPr="00BE6747" w:rsidRDefault="00954108" w:rsidP="00EF5404">
            <w:pPr>
              <w:spacing w:line="240" w:lineRule="auto"/>
              <w:rPr>
                <w:rFonts w:cs="Arial"/>
                <w:sz w:val="20"/>
              </w:rPr>
            </w:pPr>
            <w:r w:rsidRPr="00BE6747">
              <w:rPr>
                <w:rFonts w:cs="Arial"/>
                <w:sz w:val="20"/>
              </w:rPr>
              <w:t>2,483,453</w:t>
            </w:r>
          </w:p>
        </w:tc>
        <w:tc>
          <w:tcPr>
            <w:tcW w:w="1131" w:type="pct"/>
            <w:tcBorders>
              <w:top w:val="single" w:sz="4" w:space="0" w:color="auto"/>
            </w:tcBorders>
          </w:tcPr>
          <w:p w14:paraId="2957C596" w14:textId="77777777" w:rsidR="00954108" w:rsidRPr="00BE6747" w:rsidRDefault="00954108" w:rsidP="00EF5404">
            <w:pPr>
              <w:spacing w:line="240" w:lineRule="auto"/>
              <w:rPr>
                <w:rFonts w:cs="Arial"/>
                <w:sz w:val="20"/>
              </w:rPr>
            </w:pPr>
            <w:r w:rsidRPr="00BE6747">
              <w:rPr>
                <w:rFonts w:cs="Arial"/>
                <w:sz w:val="20"/>
              </w:rPr>
              <w:t>3,162,379</w:t>
            </w:r>
          </w:p>
        </w:tc>
        <w:tc>
          <w:tcPr>
            <w:tcW w:w="809" w:type="pct"/>
            <w:tcBorders>
              <w:top w:val="single" w:sz="4" w:space="0" w:color="auto"/>
            </w:tcBorders>
          </w:tcPr>
          <w:p w14:paraId="2957C597" w14:textId="77777777" w:rsidR="00954108" w:rsidRPr="00BE6747" w:rsidRDefault="00954108" w:rsidP="00EF5404">
            <w:pPr>
              <w:spacing w:line="240" w:lineRule="auto"/>
              <w:rPr>
                <w:rFonts w:cs="Arial"/>
                <w:sz w:val="20"/>
              </w:rPr>
            </w:pPr>
            <w:r w:rsidRPr="00BE6747">
              <w:rPr>
                <w:rFonts w:cs="Arial"/>
                <w:sz w:val="20"/>
              </w:rPr>
              <w:t>3,897,994</w:t>
            </w:r>
          </w:p>
        </w:tc>
        <w:tc>
          <w:tcPr>
            <w:tcW w:w="825" w:type="pct"/>
            <w:tcBorders>
              <w:top w:val="single" w:sz="4" w:space="0" w:color="auto"/>
            </w:tcBorders>
          </w:tcPr>
          <w:p w14:paraId="2957C598" w14:textId="77777777" w:rsidR="00954108" w:rsidRPr="00BE6747" w:rsidRDefault="00954108" w:rsidP="00EF5404">
            <w:pPr>
              <w:spacing w:line="240" w:lineRule="auto"/>
              <w:rPr>
                <w:rFonts w:cs="Arial"/>
                <w:sz w:val="20"/>
              </w:rPr>
            </w:pPr>
            <w:r w:rsidRPr="00BE6747">
              <w:rPr>
                <w:rFonts w:cs="Arial"/>
                <w:sz w:val="20"/>
              </w:rPr>
              <w:t>1,236,201</w:t>
            </w:r>
          </w:p>
        </w:tc>
      </w:tr>
      <w:tr w:rsidR="00954108" w:rsidRPr="00BE6747" w14:paraId="2957C59F" w14:textId="77777777" w:rsidTr="00EF5404">
        <w:trPr>
          <w:trHeight w:val="326"/>
        </w:trPr>
        <w:tc>
          <w:tcPr>
            <w:tcW w:w="1388" w:type="pct"/>
          </w:tcPr>
          <w:p w14:paraId="2957C59A" w14:textId="77777777" w:rsidR="00954108" w:rsidRPr="00BE6747" w:rsidRDefault="00954108" w:rsidP="00EF5404">
            <w:pPr>
              <w:spacing w:line="240" w:lineRule="auto"/>
              <w:rPr>
                <w:rFonts w:cs="Arial"/>
                <w:sz w:val="20"/>
              </w:rPr>
            </w:pPr>
            <w:r w:rsidRPr="00BE6747">
              <w:rPr>
                <w:rFonts w:cs="Arial"/>
                <w:sz w:val="20"/>
              </w:rPr>
              <w:t>Replicate 2 (MC2)</w:t>
            </w:r>
          </w:p>
        </w:tc>
        <w:tc>
          <w:tcPr>
            <w:tcW w:w="847" w:type="pct"/>
          </w:tcPr>
          <w:p w14:paraId="2957C59B" w14:textId="77777777" w:rsidR="00954108" w:rsidRPr="00BE6747" w:rsidRDefault="00954108" w:rsidP="00EF5404">
            <w:pPr>
              <w:spacing w:line="240" w:lineRule="auto"/>
              <w:rPr>
                <w:rFonts w:cs="Arial"/>
                <w:sz w:val="20"/>
              </w:rPr>
            </w:pPr>
            <w:r w:rsidRPr="00BE6747">
              <w:rPr>
                <w:rFonts w:cs="Arial"/>
                <w:sz w:val="20"/>
              </w:rPr>
              <w:t>2,349,364</w:t>
            </w:r>
          </w:p>
        </w:tc>
        <w:tc>
          <w:tcPr>
            <w:tcW w:w="1131" w:type="pct"/>
          </w:tcPr>
          <w:p w14:paraId="2957C59C" w14:textId="77777777" w:rsidR="00954108" w:rsidRPr="00BE6747" w:rsidRDefault="00954108" w:rsidP="00EF5404">
            <w:pPr>
              <w:spacing w:line="240" w:lineRule="auto"/>
              <w:rPr>
                <w:rFonts w:cs="Arial"/>
                <w:sz w:val="20"/>
              </w:rPr>
            </w:pPr>
            <w:r w:rsidRPr="00BE6747">
              <w:rPr>
                <w:rFonts w:cs="Arial"/>
                <w:sz w:val="20"/>
              </w:rPr>
              <w:t>2,790,363</w:t>
            </w:r>
          </w:p>
        </w:tc>
        <w:tc>
          <w:tcPr>
            <w:tcW w:w="809" w:type="pct"/>
          </w:tcPr>
          <w:p w14:paraId="2957C59D" w14:textId="77777777" w:rsidR="00954108" w:rsidRPr="00BE6747" w:rsidRDefault="00954108" w:rsidP="00EF5404">
            <w:pPr>
              <w:spacing w:line="240" w:lineRule="auto"/>
              <w:rPr>
                <w:rFonts w:cs="Arial"/>
                <w:sz w:val="20"/>
              </w:rPr>
            </w:pPr>
            <w:r w:rsidRPr="00BE6747">
              <w:rPr>
                <w:rFonts w:cs="Arial"/>
                <w:sz w:val="20"/>
              </w:rPr>
              <w:t>4,228,233</w:t>
            </w:r>
          </w:p>
        </w:tc>
        <w:tc>
          <w:tcPr>
            <w:tcW w:w="825" w:type="pct"/>
          </w:tcPr>
          <w:p w14:paraId="2957C59E" w14:textId="77777777" w:rsidR="00954108" w:rsidRPr="00BE6747" w:rsidRDefault="00954108" w:rsidP="00EF5404">
            <w:pPr>
              <w:spacing w:line="240" w:lineRule="auto"/>
              <w:rPr>
                <w:rFonts w:cs="Arial"/>
                <w:sz w:val="20"/>
              </w:rPr>
            </w:pPr>
            <w:r w:rsidRPr="00BE6747">
              <w:rPr>
                <w:rFonts w:cs="Arial"/>
                <w:sz w:val="20"/>
              </w:rPr>
              <w:t>2,160,885</w:t>
            </w:r>
          </w:p>
        </w:tc>
      </w:tr>
      <w:tr w:rsidR="00954108" w:rsidRPr="00BE6747" w14:paraId="2957C5A5" w14:textId="77777777" w:rsidTr="00EF5404">
        <w:trPr>
          <w:trHeight w:val="326"/>
        </w:trPr>
        <w:tc>
          <w:tcPr>
            <w:tcW w:w="1388" w:type="pct"/>
          </w:tcPr>
          <w:p w14:paraId="2957C5A0" w14:textId="77777777" w:rsidR="00954108" w:rsidRPr="00BE6747" w:rsidRDefault="00954108" w:rsidP="00EF5404">
            <w:pPr>
              <w:spacing w:line="240" w:lineRule="auto"/>
              <w:rPr>
                <w:rFonts w:cs="Arial"/>
                <w:sz w:val="20"/>
              </w:rPr>
            </w:pPr>
            <w:r w:rsidRPr="00BE6747">
              <w:rPr>
                <w:rFonts w:cs="Arial"/>
                <w:sz w:val="20"/>
              </w:rPr>
              <w:t>Replicate 3 (MC3)</w:t>
            </w:r>
          </w:p>
        </w:tc>
        <w:tc>
          <w:tcPr>
            <w:tcW w:w="847" w:type="pct"/>
          </w:tcPr>
          <w:p w14:paraId="2957C5A1" w14:textId="77777777" w:rsidR="00954108" w:rsidRPr="00BE6747" w:rsidRDefault="00954108" w:rsidP="00EF5404">
            <w:pPr>
              <w:spacing w:line="240" w:lineRule="auto"/>
              <w:rPr>
                <w:rFonts w:cs="Arial"/>
                <w:sz w:val="20"/>
              </w:rPr>
            </w:pPr>
            <w:r w:rsidRPr="00BE6747">
              <w:rPr>
                <w:rFonts w:cs="Arial"/>
                <w:sz w:val="20"/>
              </w:rPr>
              <w:t>2,435,278</w:t>
            </w:r>
          </w:p>
        </w:tc>
        <w:tc>
          <w:tcPr>
            <w:tcW w:w="1131" w:type="pct"/>
          </w:tcPr>
          <w:p w14:paraId="2957C5A2" w14:textId="77777777" w:rsidR="00954108" w:rsidRPr="00BE6747" w:rsidRDefault="00954108" w:rsidP="00EF5404">
            <w:pPr>
              <w:spacing w:line="240" w:lineRule="auto"/>
              <w:rPr>
                <w:rFonts w:cs="Arial"/>
                <w:sz w:val="20"/>
              </w:rPr>
            </w:pPr>
            <w:r w:rsidRPr="00BE6747">
              <w:rPr>
                <w:rFonts w:cs="Arial"/>
                <w:sz w:val="20"/>
              </w:rPr>
              <w:t>1,953,138</w:t>
            </w:r>
          </w:p>
        </w:tc>
        <w:tc>
          <w:tcPr>
            <w:tcW w:w="809" w:type="pct"/>
          </w:tcPr>
          <w:p w14:paraId="2957C5A3" w14:textId="77777777" w:rsidR="00954108" w:rsidRPr="00BE6747" w:rsidRDefault="00954108" w:rsidP="00EF5404">
            <w:pPr>
              <w:spacing w:line="240" w:lineRule="auto"/>
              <w:rPr>
                <w:rFonts w:cs="Arial"/>
                <w:sz w:val="20"/>
              </w:rPr>
            </w:pPr>
            <w:r w:rsidRPr="00BE6747">
              <w:rPr>
                <w:rFonts w:cs="Arial"/>
                <w:sz w:val="20"/>
              </w:rPr>
              <w:t>4,309,817</w:t>
            </w:r>
          </w:p>
        </w:tc>
        <w:tc>
          <w:tcPr>
            <w:tcW w:w="825" w:type="pct"/>
          </w:tcPr>
          <w:p w14:paraId="2957C5A4" w14:textId="77777777" w:rsidR="00954108" w:rsidRPr="00BE6747" w:rsidRDefault="00954108" w:rsidP="00EF5404">
            <w:pPr>
              <w:spacing w:line="240" w:lineRule="auto"/>
              <w:rPr>
                <w:rFonts w:cs="Arial"/>
                <w:sz w:val="20"/>
              </w:rPr>
            </w:pPr>
            <w:r w:rsidRPr="00BE6747">
              <w:rPr>
                <w:rFonts w:cs="Arial"/>
                <w:sz w:val="20"/>
              </w:rPr>
              <w:t>1,204,900</w:t>
            </w:r>
          </w:p>
        </w:tc>
      </w:tr>
      <w:tr w:rsidR="00954108" w:rsidRPr="00BE6747" w14:paraId="2957C5AB" w14:textId="77777777" w:rsidTr="00EF5404">
        <w:trPr>
          <w:trHeight w:val="326"/>
        </w:trPr>
        <w:tc>
          <w:tcPr>
            <w:tcW w:w="1388" w:type="pct"/>
            <w:tcBorders>
              <w:bottom w:val="single" w:sz="4" w:space="0" w:color="auto"/>
            </w:tcBorders>
          </w:tcPr>
          <w:p w14:paraId="2957C5A6" w14:textId="77777777" w:rsidR="00954108" w:rsidRPr="00BE6747" w:rsidRDefault="00954108" w:rsidP="00EF5404">
            <w:pPr>
              <w:spacing w:line="240" w:lineRule="auto"/>
              <w:rPr>
                <w:rFonts w:cs="Arial"/>
                <w:sz w:val="20"/>
              </w:rPr>
            </w:pPr>
            <w:r w:rsidRPr="00BE6747">
              <w:rPr>
                <w:rFonts w:cs="Arial"/>
                <w:sz w:val="20"/>
              </w:rPr>
              <w:t>Standard error of mean</w:t>
            </w:r>
          </w:p>
        </w:tc>
        <w:tc>
          <w:tcPr>
            <w:tcW w:w="847" w:type="pct"/>
            <w:tcBorders>
              <w:bottom w:val="single" w:sz="4" w:space="0" w:color="auto"/>
            </w:tcBorders>
          </w:tcPr>
          <w:p w14:paraId="2957C5A7" w14:textId="77777777" w:rsidR="00954108" w:rsidRPr="00BE6747" w:rsidRDefault="00954108" w:rsidP="00EF5404">
            <w:pPr>
              <w:spacing w:line="240" w:lineRule="auto"/>
              <w:rPr>
                <w:rFonts w:cs="Arial"/>
                <w:sz w:val="20"/>
              </w:rPr>
            </w:pPr>
            <w:r w:rsidRPr="00BE6747">
              <w:rPr>
                <w:rFonts w:cs="Arial"/>
                <w:sz w:val="20"/>
              </w:rPr>
              <w:t>39,216</w:t>
            </w:r>
          </w:p>
        </w:tc>
        <w:tc>
          <w:tcPr>
            <w:tcW w:w="1131" w:type="pct"/>
            <w:tcBorders>
              <w:bottom w:val="single" w:sz="4" w:space="0" w:color="auto"/>
            </w:tcBorders>
          </w:tcPr>
          <w:p w14:paraId="2957C5A8" w14:textId="77777777" w:rsidR="00954108" w:rsidRPr="00BE6747" w:rsidRDefault="00954108" w:rsidP="00EF5404">
            <w:pPr>
              <w:spacing w:line="240" w:lineRule="auto"/>
              <w:rPr>
                <w:rFonts w:cs="Arial"/>
                <w:sz w:val="20"/>
              </w:rPr>
            </w:pPr>
            <w:r w:rsidRPr="00BE6747">
              <w:rPr>
                <w:rFonts w:cs="Arial"/>
                <w:sz w:val="20"/>
              </w:rPr>
              <w:t>357,585</w:t>
            </w:r>
          </w:p>
        </w:tc>
        <w:tc>
          <w:tcPr>
            <w:tcW w:w="809" w:type="pct"/>
            <w:tcBorders>
              <w:bottom w:val="single" w:sz="4" w:space="0" w:color="auto"/>
            </w:tcBorders>
          </w:tcPr>
          <w:p w14:paraId="2957C5A9" w14:textId="77777777" w:rsidR="00954108" w:rsidRPr="00BE6747" w:rsidRDefault="00954108" w:rsidP="00EF5404">
            <w:pPr>
              <w:spacing w:line="240" w:lineRule="auto"/>
              <w:rPr>
                <w:rFonts w:cs="Arial"/>
                <w:sz w:val="20"/>
              </w:rPr>
            </w:pPr>
            <w:r w:rsidRPr="00BE6747">
              <w:rPr>
                <w:rFonts w:cs="Arial"/>
                <w:sz w:val="20"/>
              </w:rPr>
              <w:t>125,899</w:t>
            </w:r>
          </w:p>
        </w:tc>
        <w:tc>
          <w:tcPr>
            <w:tcW w:w="825" w:type="pct"/>
            <w:tcBorders>
              <w:bottom w:val="single" w:sz="4" w:space="0" w:color="auto"/>
            </w:tcBorders>
          </w:tcPr>
          <w:p w14:paraId="2957C5AA" w14:textId="77777777" w:rsidR="00954108" w:rsidRPr="00BE6747" w:rsidRDefault="00954108" w:rsidP="00EF5404">
            <w:pPr>
              <w:spacing w:line="240" w:lineRule="auto"/>
              <w:rPr>
                <w:rFonts w:cs="Arial"/>
                <w:sz w:val="20"/>
              </w:rPr>
            </w:pPr>
            <w:r w:rsidRPr="00BE6747">
              <w:rPr>
                <w:rFonts w:cs="Arial"/>
                <w:sz w:val="20"/>
              </w:rPr>
              <w:t>377,501</w:t>
            </w:r>
          </w:p>
        </w:tc>
      </w:tr>
    </w:tbl>
    <w:p w14:paraId="2957C5AC" w14:textId="77777777" w:rsidR="00954108" w:rsidRPr="00A57FBB" w:rsidRDefault="00954108" w:rsidP="00954108">
      <w:pPr>
        <w:spacing w:line="276" w:lineRule="auto"/>
        <w:rPr>
          <w:rFonts w:cs="Arial"/>
          <w:sz w:val="22"/>
        </w:rPr>
      </w:pPr>
    </w:p>
    <w:p w14:paraId="2957C5AD" w14:textId="77777777" w:rsidR="00954108" w:rsidRPr="00A57FBB" w:rsidRDefault="00954108" w:rsidP="00954108">
      <w:pPr>
        <w:spacing w:line="276" w:lineRule="auto"/>
        <w:rPr>
          <w:rFonts w:cs="Arial"/>
          <w:sz w:val="22"/>
        </w:rPr>
      </w:pPr>
    </w:p>
    <w:p w14:paraId="2957C5AE" w14:textId="77777777" w:rsidR="00954108" w:rsidRPr="00BE6747" w:rsidRDefault="00954108" w:rsidP="00EF5404">
      <w:pPr>
        <w:pStyle w:val="Heading2"/>
      </w:pPr>
      <w:r w:rsidRPr="00BE6747">
        <w:t xml:space="preserve">Quality information </w:t>
      </w:r>
    </w:p>
    <w:p w14:paraId="2957C5AF" w14:textId="77777777" w:rsidR="00954108" w:rsidRDefault="00954108" w:rsidP="00C02A3D">
      <w:pPr>
        <w:spacing w:line="480" w:lineRule="auto"/>
      </w:pPr>
      <w:r w:rsidRPr="00A57FBB">
        <w:t>The average length for both forward and reverse reads before merging was 300 bp for all samples. Base quality distributions were similar across all four markers. The forward reads were generally of higher quality than the reverse reads especially toward the 3’ end. Quality for both directions dropped significantly towards the 3’ end and even more so for the reverse reads. After assembling the paired reads, the base qualities of the merged reads for all the markers were mostly higher than Q30 up to the 400</w:t>
      </w:r>
      <w:r w:rsidRPr="00A57FBB">
        <w:rPr>
          <w:vertAlign w:val="superscript"/>
        </w:rPr>
        <w:t>th</w:t>
      </w:r>
      <w:r w:rsidRPr="00A57FBB">
        <w:t xml:space="preserve"> base position. </w:t>
      </w:r>
    </w:p>
    <w:p w14:paraId="2957C5B0" w14:textId="77777777" w:rsidR="00954108" w:rsidRPr="00A57FBB" w:rsidRDefault="00954108" w:rsidP="00954108">
      <w:pPr>
        <w:rPr>
          <w:rFonts w:cs="Arial"/>
          <w:sz w:val="22"/>
        </w:rPr>
      </w:pPr>
    </w:p>
    <w:p w14:paraId="2957C5B1" w14:textId="77777777" w:rsidR="00954108" w:rsidRPr="00BE6747" w:rsidRDefault="00954108" w:rsidP="00EF5404">
      <w:pPr>
        <w:pStyle w:val="Heading3"/>
      </w:pPr>
      <w:r w:rsidRPr="00BE6747">
        <w:lastRenderedPageBreak/>
        <w:t xml:space="preserve"> NF1-18Sr2b</w:t>
      </w:r>
    </w:p>
    <w:p w14:paraId="2957C5B2" w14:textId="77777777" w:rsidR="00954108" w:rsidRPr="00954108" w:rsidRDefault="00954108" w:rsidP="00C02A3D">
      <w:pPr>
        <w:spacing w:line="480" w:lineRule="auto"/>
      </w:pPr>
      <w:r w:rsidRPr="00A57FBB">
        <w:t xml:space="preserve">Out of the ~7.3 million paired reads generated using this primer set for the three replicates combined, 47% (~3.5 million) were successfully merged. The average length of the overlap was 236 bp and the length of the merged reads was 362 bp. After the filtering step, 75,234 merged reads were eliminated for having expected error of more than one base. Of the reads that passed the quality check, 591,418 were identified as unique sequences and out of this, 456,425 were singletons. At 97% similarity cut-off, the unique reads were assigned to 138 otus. Chimeric sequences </w:t>
      </w:r>
      <w:bookmarkStart w:id="13" w:name="OLE_LINK1"/>
      <w:r w:rsidRPr="00A57FBB">
        <w:t>(5,677</w:t>
      </w:r>
      <w:bookmarkEnd w:id="13"/>
      <w:r w:rsidRPr="00A57FBB">
        <w:t xml:space="preserve"> reads) and the singletons were all discarded </w:t>
      </w:r>
      <w:r w:rsidR="007232E5">
        <w:t>prior to clustering</w:t>
      </w:r>
      <w:r w:rsidRPr="00A57FBB">
        <w:t xml:space="preserve">. </w:t>
      </w:r>
    </w:p>
    <w:p w14:paraId="10B16648" w14:textId="77777777" w:rsidR="00C02A3D" w:rsidRDefault="00C02A3D" w:rsidP="00167617">
      <w:pPr>
        <w:pStyle w:val="Heading3"/>
      </w:pPr>
    </w:p>
    <w:p w14:paraId="2957C5B3" w14:textId="4A03D93A" w:rsidR="00954108" w:rsidRPr="00BE6747" w:rsidRDefault="00954108" w:rsidP="00167617">
      <w:pPr>
        <w:pStyle w:val="Heading3"/>
      </w:pPr>
      <w:r w:rsidRPr="00BE6747">
        <w:t xml:space="preserve"> SSUF04-SSUR22 </w:t>
      </w:r>
    </w:p>
    <w:p w14:paraId="2957C5B4" w14:textId="77777777" w:rsidR="00954108" w:rsidRPr="00C02A3D" w:rsidRDefault="00954108" w:rsidP="00C02A3D">
      <w:pPr>
        <w:spacing w:line="480" w:lineRule="auto"/>
        <w:rPr>
          <w:rFonts w:cs="Arial"/>
        </w:rPr>
      </w:pPr>
      <w:r w:rsidRPr="00C02A3D">
        <w:rPr>
          <w:rFonts w:cs="Arial"/>
        </w:rPr>
        <w:t xml:space="preserve">For this region, 38% of the 7.9 million paired reads generated from the three mock community replicates were successfully merged. Exactly 120,865 of the merged reads were discarded after quality filtering for having an expected error of more than one base. The remaining reads were grouped into </w:t>
      </w:r>
      <w:bookmarkStart w:id="14" w:name="OLE_LINK2"/>
      <w:r w:rsidRPr="00C02A3D">
        <w:rPr>
          <w:rFonts w:cs="Arial"/>
        </w:rPr>
        <w:t xml:space="preserve">721,450 </w:t>
      </w:r>
      <w:bookmarkEnd w:id="14"/>
      <w:r w:rsidRPr="00C02A3D">
        <w:rPr>
          <w:rFonts w:cs="Arial"/>
        </w:rPr>
        <w:t>unique sequences, of which 581,220 were singletons and of those that were not singletons, 6,813 were chimeras. The singletons and chimeras were all discarded and the rest clustered into 161 otus</w:t>
      </w:r>
      <w:r w:rsidR="00314FBC" w:rsidRPr="00C02A3D">
        <w:rPr>
          <w:rFonts w:cs="Arial"/>
        </w:rPr>
        <w:t xml:space="preserve"> at 97% similarity</w:t>
      </w:r>
      <w:r w:rsidRPr="00C02A3D">
        <w:rPr>
          <w:rFonts w:cs="Arial"/>
        </w:rPr>
        <w:t xml:space="preserve">. </w:t>
      </w:r>
    </w:p>
    <w:p w14:paraId="2957C5B5" w14:textId="77777777" w:rsidR="00954108" w:rsidRPr="00BE6747" w:rsidRDefault="00954108" w:rsidP="00954108">
      <w:pPr>
        <w:spacing w:line="480" w:lineRule="auto"/>
        <w:rPr>
          <w:rFonts w:cs="Arial"/>
        </w:rPr>
      </w:pPr>
    </w:p>
    <w:p w14:paraId="2957C5B6" w14:textId="77777777" w:rsidR="00954108" w:rsidRPr="00BE6747" w:rsidRDefault="00954108" w:rsidP="00167617">
      <w:pPr>
        <w:pStyle w:val="Heading3"/>
      </w:pPr>
      <w:r w:rsidRPr="00BE6747">
        <w:t xml:space="preserve"> D3Af-D3Br</w:t>
      </w:r>
    </w:p>
    <w:p w14:paraId="2957C5B7" w14:textId="77777777" w:rsidR="00954108" w:rsidRPr="00C02A3D" w:rsidRDefault="00954108" w:rsidP="00C02A3D">
      <w:pPr>
        <w:spacing w:line="480" w:lineRule="auto"/>
        <w:rPr>
          <w:rFonts w:cs="Arial"/>
        </w:rPr>
      </w:pPr>
      <w:r w:rsidRPr="00C02A3D">
        <w:rPr>
          <w:rFonts w:cs="Arial"/>
        </w:rPr>
        <w:t xml:space="preserve">There were 5.3 million successfully merged reads, representing 42% of the total paired reads produced for this marker. The average length of the overlap was 261 bp and length of the merged reads on average was 336 bp. For this marker, only 9,763 of the merged reads were filtered out for having more than one base expected error. The quality checked reads grouped in </w:t>
      </w:r>
      <w:bookmarkStart w:id="15" w:name="OLE_LINK3"/>
      <w:r w:rsidRPr="00C02A3D">
        <w:rPr>
          <w:rFonts w:cs="Arial"/>
        </w:rPr>
        <w:t>566,284</w:t>
      </w:r>
      <w:bookmarkEnd w:id="15"/>
      <w:r w:rsidRPr="00C02A3D">
        <w:rPr>
          <w:rFonts w:cs="Arial"/>
        </w:rPr>
        <w:t xml:space="preserve"> unique sequences. There were 466,283 singletons and </w:t>
      </w:r>
      <w:bookmarkStart w:id="16" w:name="OLE_LINK4"/>
      <w:r w:rsidRPr="00C02A3D">
        <w:rPr>
          <w:rFonts w:cs="Arial"/>
        </w:rPr>
        <w:t>3,295</w:t>
      </w:r>
      <w:bookmarkEnd w:id="16"/>
      <w:r w:rsidRPr="00C02A3D">
        <w:rPr>
          <w:rFonts w:cs="Arial"/>
        </w:rPr>
        <w:t xml:space="preserve"> chimeras, all of which were removed before clustering which resulted in 144 otus. </w:t>
      </w:r>
    </w:p>
    <w:p w14:paraId="2957C5B8" w14:textId="77777777" w:rsidR="00954108" w:rsidRPr="00BE6747" w:rsidRDefault="00954108" w:rsidP="00954108">
      <w:pPr>
        <w:spacing w:line="480" w:lineRule="auto"/>
        <w:rPr>
          <w:rFonts w:cs="Arial"/>
        </w:rPr>
      </w:pPr>
    </w:p>
    <w:p w14:paraId="2957C5B9" w14:textId="77777777" w:rsidR="00954108" w:rsidRPr="00BE6747" w:rsidRDefault="00954108" w:rsidP="00167617">
      <w:pPr>
        <w:pStyle w:val="Heading3"/>
      </w:pPr>
      <w:r w:rsidRPr="00BE6747">
        <w:lastRenderedPageBreak/>
        <w:t xml:space="preserve"> JB3-JB5ED</w:t>
      </w:r>
    </w:p>
    <w:p w14:paraId="2957C5BA" w14:textId="77777777" w:rsidR="00954108" w:rsidRPr="00A970CB" w:rsidRDefault="00954108" w:rsidP="00A970CB">
      <w:pPr>
        <w:spacing w:line="480" w:lineRule="auto"/>
        <w:rPr>
          <w:rFonts w:cs="Arial"/>
        </w:rPr>
      </w:pPr>
      <w:r w:rsidRPr="00A970CB">
        <w:rPr>
          <w:rFonts w:cs="Arial"/>
        </w:rPr>
        <w:t xml:space="preserve">Of the 4.6 million paired reads, 57% (2.6 million reads) were merged successfully. The mean overlap length was 124 bp and the merged reads were on average 336 bp long. 64.3% passed the filtering step, resulting in the removal of 227,013 reads. Exactly 355,543 sequences were identified as unique, and </w:t>
      </w:r>
      <w:bookmarkStart w:id="17" w:name="OLE_LINK5"/>
      <w:r w:rsidRPr="00A970CB">
        <w:rPr>
          <w:rFonts w:cs="Arial"/>
        </w:rPr>
        <w:t>275,258</w:t>
      </w:r>
      <w:bookmarkEnd w:id="17"/>
      <w:r w:rsidRPr="00A970CB">
        <w:rPr>
          <w:rFonts w:cs="Arial"/>
        </w:rPr>
        <w:t xml:space="preserve"> of these were singletons. Chimeras (1,830 sequences) and the singletons were discarded. Clustering of the non-singletons produced 69 otus at 97% similarity cut-off. </w:t>
      </w:r>
    </w:p>
    <w:p w14:paraId="2957C5BB" w14:textId="77777777" w:rsidR="00954108" w:rsidRPr="00A57FBB" w:rsidRDefault="00954108" w:rsidP="00954108">
      <w:pPr>
        <w:rPr>
          <w:rFonts w:cs="Arial"/>
          <w:sz w:val="22"/>
        </w:rPr>
      </w:pPr>
    </w:p>
    <w:p w14:paraId="2957C5BC" w14:textId="77777777" w:rsidR="00954108" w:rsidRPr="00BE6747" w:rsidRDefault="00954108" w:rsidP="00167617">
      <w:pPr>
        <w:pStyle w:val="Heading2"/>
      </w:pPr>
      <w:bookmarkStart w:id="18" w:name="OLE_LINK6"/>
      <w:r w:rsidRPr="00BE6747">
        <w:t xml:space="preserve">Taxonomy assignment via </w:t>
      </w:r>
      <w:proofErr w:type="spellStart"/>
      <w:r w:rsidRPr="00BE6747">
        <w:t>utax</w:t>
      </w:r>
      <w:proofErr w:type="spellEnd"/>
      <w:r w:rsidRPr="00BE6747">
        <w:t xml:space="preserve"> </w:t>
      </w:r>
    </w:p>
    <w:p w14:paraId="2957C5BD" w14:textId="425C236E" w:rsidR="00954108" w:rsidRPr="00A970CB" w:rsidRDefault="00954108" w:rsidP="00A970CB">
      <w:pPr>
        <w:spacing w:line="480" w:lineRule="auto"/>
        <w:rPr>
          <w:rFonts w:cs="Arial"/>
        </w:rPr>
      </w:pPr>
      <w:r w:rsidRPr="00A970CB">
        <w:rPr>
          <w:rFonts w:cs="Arial"/>
        </w:rPr>
        <w:t xml:space="preserve">With the </w:t>
      </w:r>
      <w:proofErr w:type="spellStart"/>
      <w:r w:rsidRPr="00A970CB">
        <w:rPr>
          <w:rFonts w:cs="Arial"/>
        </w:rPr>
        <w:t>utax</w:t>
      </w:r>
      <w:proofErr w:type="spellEnd"/>
      <w:r w:rsidRPr="00A970CB">
        <w:rPr>
          <w:rFonts w:cs="Arial"/>
        </w:rPr>
        <w:t xml:space="preserve"> method only those genera assigned with support values of 0.5 (arbitrarily chosen) or higher were considered valid in this study (</w:t>
      </w:r>
      <w:r w:rsidRPr="00A970CB">
        <w:rPr>
          <w:rFonts w:cs="Arial"/>
        </w:rPr>
        <w:fldChar w:fldCharType="begin"/>
      </w:r>
      <w:r w:rsidRPr="00A970CB">
        <w:rPr>
          <w:rFonts w:cs="Arial"/>
        </w:rPr>
        <w:instrText xml:space="preserve"> REF _Ref509582143 \h  \* MERGEFORMAT </w:instrText>
      </w:r>
      <w:r w:rsidRPr="00A970CB">
        <w:rPr>
          <w:rFonts w:cs="Arial"/>
        </w:rPr>
      </w:r>
      <w:r w:rsidRPr="00A970CB">
        <w:rPr>
          <w:rFonts w:cs="Arial"/>
        </w:rPr>
        <w:fldChar w:fldCharType="separate"/>
      </w:r>
      <w:r w:rsidR="00904D48" w:rsidRPr="00A970CB">
        <w:rPr>
          <w:rFonts w:cs="Arial"/>
        </w:rPr>
        <w:t xml:space="preserve">Table </w:t>
      </w:r>
      <w:r w:rsidR="00904D48" w:rsidRPr="00A970CB">
        <w:rPr>
          <w:rFonts w:cs="Arial"/>
          <w:noProof/>
        </w:rPr>
        <w:t>7</w:t>
      </w:r>
      <w:r w:rsidRPr="00A970CB">
        <w:rPr>
          <w:rFonts w:cs="Arial"/>
        </w:rPr>
        <w:fldChar w:fldCharType="end"/>
      </w:r>
      <w:r w:rsidRPr="00A970CB">
        <w:rPr>
          <w:rFonts w:cs="Arial"/>
        </w:rPr>
        <w:t xml:space="preserve">). For the NF1-18Sr2b marker, twenty-three otus produced such valid assignments and they accounted for fourteen of the sampled genera. The results also revealed a phenomenon encountered in some of the curated public database. This is to do with incomplete taxonomies or ambiguous description lines of some of the entries, as pointed out by </w:t>
      </w:r>
      <w:r w:rsidRPr="00A970CB">
        <w:rPr>
          <w:rFonts w:cs="Arial"/>
        </w:rPr>
        <w:fldChar w:fldCharType="begin" w:fldLock="1"/>
      </w:r>
      <w:r w:rsidR="00A63111" w:rsidRPr="00A970CB">
        <w:rPr>
          <w:rFonts w:cs="Arial"/>
        </w:rPr>
        <w:instrText>ADDIN CSL_CITATION {"citationItems":[{"id":"ITEM-1","itemData":{"author":[{"dropping-particle":"","family":"Holovachov","given":"Oleksandr","non-dropping-particle":"","parse-names":false,"suffix":""},{"dropping-particle":"","family":"Haenel","given":"Quiterie","non-dropping-particle":"","parse-names":false,"suffix":""},{"dropping-particle":"","family":"Bourlat","given":"Sarah J","non-dropping-particle":"","parse-names":false,"suffix":""},{"dropping-particle":"","family":"Jondelius","given":"Ulf","non-dropping-particle":"","parse-names":false,"suffix":""}],"container-title":"arXiv preprint arXiv:1704.05412","id":"ITEM-1","issued":{"date-parts":[["2017"]]},"title":"Taxonomy assignment approach determines the efficiency of identification of metabarcodes in marine nematodes","type":"article-journal"},"uris":["http://www.mendeley.com/documents/?uuid=f9b56c3d-f1f7-4ee3-89b1-b54d9e002250"]}],"mendeley":{"formattedCitation":"(Holovachov et al. 2017)","plainTextFormattedCitation":"(Holovachov et al. 2017)","previouslyFormattedCitation":"(Holovachov et al., 2017)"},"properties":{"noteIndex":0},"schema":"https://github.com/citation-style-language/schema/raw/master/csl-citation.json"}</w:instrText>
      </w:r>
      <w:r w:rsidRPr="00A970CB">
        <w:rPr>
          <w:rFonts w:cs="Arial"/>
        </w:rPr>
        <w:fldChar w:fldCharType="separate"/>
      </w:r>
      <w:r w:rsidR="00A63111" w:rsidRPr="00A970CB">
        <w:rPr>
          <w:rFonts w:cs="Arial"/>
          <w:noProof/>
        </w:rPr>
        <w:t>(Holovachov et al. 2017)</w:t>
      </w:r>
      <w:r w:rsidRPr="00A970CB">
        <w:rPr>
          <w:rFonts w:cs="Arial"/>
        </w:rPr>
        <w:fldChar w:fldCharType="end"/>
      </w:r>
      <w:r w:rsidRPr="00A970CB">
        <w:rPr>
          <w:rFonts w:cs="Arial"/>
        </w:rPr>
        <w:t>. Several of the otus could not be assigned names because their best hits were either ‘uncultured eukaryote’, ‘environmental nematode’, ‘</w:t>
      </w:r>
      <w:proofErr w:type="spellStart"/>
      <w:r w:rsidRPr="00A970CB">
        <w:rPr>
          <w:rFonts w:cs="Arial"/>
        </w:rPr>
        <w:t>Chromadorea_X</w:t>
      </w:r>
      <w:proofErr w:type="spellEnd"/>
      <w:r w:rsidRPr="00A970CB">
        <w:rPr>
          <w:rFonts w:cs="Arial"/>
        </w:rPr>
        <w:t>’ or ‘</w:t>
      </w:r>
      <w:proofErr w:type="spellStart"/>
      <w:r w:rsidRPr="00A970CB">
        <w:rPr>
          <w:rFonts w:cs="Arial"/>
        </w:rPr>
        <w:t>Enoplea_X</w:t>
      </w:r>
      <w:proofErr w:type="spellEnd"/>
      <w:r w:rsidRPr="00A970CB">
        <w:rPr>
          <w:rFonts w:cs="Arial"/>
        </w:rPr>
        <w:t xml:space="preserve">’. </w:t>
      </w:r>
    </w:p>
    <w:p w14:paraId="2957C5BE" w14:textId="77777777" w:rsidR="00954108" w:rsidRPr="00A970CB" w:rsidRDefault="00954108" w:rsidP="00A970CB">
      <w:pPr>
        <w:spacing w:line="480" w:lineRule="auto"/>
        <w:rPr>
          <w:rFonts w:cs="Arial"/>
        </w:rPr>
      </w:pPr>
      <w:r w:rsidRPr="00A970CB">
        <w:rPr>
          <w:rFonts w:cs="Arial"/>
        </w:rPr>
        <w:t xml:space="preserve">Only eight otus of the SSUF04-SSUR22 marker were identified as nematodes which accounted for only five of the sampled taxa. Majority of otus were not given assignments, at least not with sufficient support for them to be considered valid.  </w:t>
      </w:r>
    </w:p>
    <w:p w14:paraId="2957C5BF" w14:textId="77777777" w:rsidR="00954108" w:rsidRPr="00A970CB" w:rsidRDefault="00954108" w:rsidP="00A970CB">
      <w:pPr>
        <w:spacing w:line="480" w:lineRule="auto"/>
        <w:rPr>
          <w:rFonts w:cs="Arial"/>
        </w:rPr>
      </w:pPr>
      <w:r w:rsidRPr="00A970CB">
        <w:rPr>
          <w:rFonts w:cs="Arial"/>
        </w:rPr>
        <w:t xml:space="preserve">For the D3Af-D3Br, only twenty-two of the total 144 otus were successfully assigned nematode identities which corresponded with eight of the sampled taxa. </w:t>
      </w:r>
    </w:p>
    <w:p w14:paraId="2957C5C0" w14:textId="51A24C58" w:rsidR="00954108" w:rsidRPr="00A970CB" w:rsidRDefault="00954108" w:rsidP="00A970CB">
      <w:pPr>
        <w:spacing w:line="480" w:lineRule="auto"/>
        <w:rPr>
          <w:rFonts w:cs="Arial"/>
        </w:rPr>
      </w:pPr>
      <w:r w:rsidRPr="00A970CB">
        <w:rPr>
          <w:rFonts w:cs="Arial"/>
        </w:rPr>
        <w:t xml:space="preserve">The JB3-JB5ED marker was the only marker for which no successful assignments were achieved at the genus level. Only three otus were identified as nematodes and could only be </w:t>
      </w:r>
      <w:r w:rsidRPr="00A970CB">
        <w:rPr>
          <w:rFonts w:cs="Arial"/>
        </w:rPr>
        <w:lastRenderedPageBreak/>
        <w:t xml:space="preserve">confidently identified to the order rank. Two of the otus matched </w:t>
      </w:r>
      <w:proofErr w:type="spellStart"/>
      <w:r w:rsidRPr="00A970CB">
        <w:rPr>
          <w:rFonts w:cs="Arial"/>
        </w:rPr>
        <w:t>rhabditida</w:t>
      </w:r>
      <w:proofErr w:type="spellEnd"/>
      <w:r w:rsidRPr="00A970CB">
        <w:rPr>
          <w:rFonts w:cs="Arial"/>
        </w:rPr>
        <w:t xml:space="preserve"> and the other one </w:t>
      </w:r>
      <w:proofErr w:type="spellStart"/>
      <w:r w:rsidRPr="00A970CB">
        <w:rPr>
          <w:rFonts w:cs="Arial"/>
        </w:rPr>
        <w:t>tylenchida</w:t>
      </w:r>
      <w:proofErr w:type="spellEnd"/>
      <w:r w:rsidRPr="00A970CB">
        <w:rPr>
          <w:rFonts w:cs="Arial"/>
        </w:rPr>
        <w:t xml:space="preserve"> (according to classification by </w:t>
      </w:r>
      <w:r w:rsidRPr="00A970CB">
        <w:rPr>
          <w:rFonts w:cs="Arial"/>
        </w:rPr>
        <w:fldChar w:fldCharType="begin" w:fldLock="1"/>
      </w:r>
      <w:r w:rsidR="00A63111" w:rsidRPr="00A970CB">
        <w:rPr>
          <w:rFonts w:cs="Arial"/>
        </w:rPr>
        <w:instrText>ADDIN CSL_CITATION {"citationItems":[{"id":"ITEM-1","itemData":{"ISBN":"0851999433","author":[{"dropping-particle":"","family":"Siddiqi","given":"Mohammad Rafiq","non-dropping-particle":"","parse-names":false,"suffix":""}],"id":"ITEM-1","issued":{"date-parts":[["2000"]]},"publisher":"CABI","title":"Tylenchida: parasites of plants and insects","type":"book"},"uris":["http://www.mendeley.com/documents/?uuid=27f0946a-725a-47ac-88a8-05f6b926f6dc"]}],"mendeley":{"formattedCitation":"(Siddiqi 2000)","manualFormatting":"Siddiqi (2000)","plainTextFormattedCitation":"(Siddiqi 2000)","previouslyFormattedCitation":"(Siddiqi, 2000)"},"properties":{"noteIndex":0},"schema":"https://github.com/citation-style-language/schema/raw/master/csl-citation.json"}</w:instrText>
      </w:r>
      <w:r w:rsidRPr="00A970CB">
        <w:rPr>
          <w:rFonts w:cs="Arial"/>
        </w:rPr>
        <w:fldChar w:fldCharType="separate"/>
      </w:r>
      <w:r w:rsidRPr="00A970CB">
        <w:rPr>
          <w:rFonts w:cs="Arial"/>
          <w:noProof/>
        </w:rPr>
        <w:t>Siddiqi (2000)</w:t>
      </w:r>
      <w:r w:rsidRPr="00A970CB">
        <w:rPr>
          <w:rFonts w:cs="Arial"/>
        </w:rPr>
        <w:fldChar w:fldCharType="end"/>
      </w:r>
      <w:r w:rsidRPr="00A970CB">
        <w:rPr>
          <w:rFonts w:cs="Arial"/>
        </w:rPr>
        <w:t xml:space="preserve">). </w:t>
      </w:r>
    </w:p>
    <w:p w14:paraId="2957C5C1" w14:textId="4D7251C4" w:rsidR="00954108" w:rsidRPr="00A970CB" w:rsidRDefault="00954108" w:rsidP="00A970CB">
      <w:pPr>
        <w:spacing w:line="480" w:lineRule="auto"/>
        <w:rPr>
          <w:rFonts w:cs="Arial"/>
        </w:rPr>
      </w:pPr>
      <w:r w:rsidRPr="00A970CB">
        <w:rPr>
          <w:rFonts w:cs="Arial"/>
        </w:rPr>
        <w:t>With exception of a few, most of the recovered taxa occurred in all three replicates for all the markers (Appendix</w:t>
      </w:r>
      <w:r w:rsidR="002C33F7" w:rsidRPr="00A970CB">
        <w:rPr>
          <w:rFonts w:cs="Arial"/>
        </w:rPr>
        <w:t xml:space="preserve"> 2</w:t>
      </w:r>
      <w:r w:rsidRPr="00A970CB">
        <w:rPr>
          <w:rFonts w:cs="Arial"/>
        </w:rPr>
        <w:t xml:space="preserve">). For NF1-18Sr2b, only two of the fourteen recovered taxa failed to occur in each of the replicates; only one for SSUF04-SSUR22, two for D3Af-D3Br and for JB3-JB5ED, only one.  </w:t>
      </w:r>
      <w:bookmarkStart w:id="19" w:name="_Ref509582143"/>
    </w:p>
    <w:p w14:paraId="2957C5C3" w14:textId="7A8C1E17" w:rsidR="00954108" w:rsidRPr="00A57FBB" w:rsidRDefault="00954108" w:rsidP="00954108">
      <w:pPr>
        <w:rPr>
          <w:rFonts w:cs="Arial"/>
          <w:sz w:val="22"/>
        </w:rPr>
      </w:pPr>
    </w:p>
    <w:p w14:paraId="2957C5C4" w14:textId="77777777" w:rsidR="00954108" w:rsidRPr="00BE6747" w:rsidRDefault="00954108" w:rsidP="00A970CB">
      <w:pPr>
        <w:pStyle w:val="Caption"/>
        <w:keepNext/>
        <w:spacing w:line="240" w:lineRule="auto"/>
        <w:rPr>
          <w:rFonts w:cs="Arial"/>
          <w:i w:val="0"/>
          <w:sz w:val="22"/>
        </w:rPr>
      </w:pPr>
      <w:r w:rsidRPr="00BE6747">
        <w:rPr>
          <w:rFonts w:cs="Arial"/>
          <w:sz w:val="22"/>
        </w:rPr>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7</w:t>
      </w:r>
      <w:r w:rsidR="000709FF">
        <w:rPr>
          <w:rFonts w:cs="Arial"/>
          <w:sz w:val="22"/>
        </w:rPr>
        <w:fldChar w:fldCharType="end"/>
      </w:r>
      <w:bookmarkEnd w:id="19"/>
      <w:r w:rsidRPr="00BE6747">
        <w:rPr>
          <w:rFonts w:cs="Arial"/>
          <w:sz w:val="22"/>
        </w:rPr>
        <w:t xml:space="preserve">. List of taxa recovered based on </w:t>
      </w:r>
      <w:proofErr w:type="spellStart"/>
      <w:r w:rsidRPr="00BE6747">
        <w:rPr>
          <w:rFonts w:cs="Arial"/>
          <w:sz w:val="22"/>
        </w:rPr>
        <w:t>utax</w:t>
      </w:r>
      <w:proofErr w:type="spellEnd"/>
      <w:r w:rsidRPr="00BE6747">
        <w:rPr>
          <w:rFonts w:cs="Arial"/>
          <w:sz w:val="22"/>
        </w:rPr>
        <w:t xml:space="preserve"> taxonomy assignment. For NF1-18Sr2b and SSUF04-SSUR22, sequences from pr2 database were used as reference database and for D3Af-D3Br, combined nematode sequences from NCBI and SILVA were used. For JB3-JB5ED, sequences from NCBI database and Barcode of Life project were used. </w:t>
      </w:r>
    </w:p>
    <w:tbl>
      <w:tblPr>
        <w:tblW w:w="5000" w:type="pct"/>
        <w:tblBorders>
          <w:top w:val="single" w:sz="4" w:space="0" w:color="auto"/>
          <w:bottom w:val="single" w:sz="4" w:space="0" w:color="auto"/>
        </w:tblBorders>
        <w:tblLook w:val="04A0" w:firstRow="1" w:lastRow="0" w:firstColumn="1" w:lastColumn="0" w:noHBand="0" w:noVBand="1"/>
      </w:tblPr>
      <w:tblGrid>
        <w:gridCol w:w="2801"/>
        <w:gridCol w:w="1992"/>
        <w:gridCol w:w="2849"/>
        <w:gridCol w:w="1378"/>
      </w:tblGrid>
      <w:tr w:rsidR="00954108" w:rsidRPr="00BE6747" w14:paraId="2957C5C9" w14:textId="77777777" w:rsidTr="00EF5404">
        <w:tc>
          <w:tcPr>
            <w:tcW w:w="1553" w:type="pct"/>
            <w:tcBorders>
              <w:top w:val="single" w:sz="4" w:space="0" w:color="auto"/>
              <w:bottom w:val="single" w:sz="4" w:space="0" w:color="auto"/>
            </w:tcBorders>
          </w:tcPr>
          <w:p w14:paraId="2957C5C5" w14:textId="77777777" w:rsidR="00954108" w:rsidRPr="00BE6747" w:rsidRDefault="00954108" w:rsidP="00954108">
            <w:pPr>
              <w:rPr>
                <w:rFonts w:cs="Arial"/>
              </w:rPr>
            </w:pPr>
            <w:r w:rsidRPr="00BE6747">
              <w:rPr>
                <w:rFonts w:eastAsia="Times New Roman" w:cs="Arial"/>
                <w:b/>
                <w:color w:val="000000"/>
                <w:sz w:val="21"/>
                <w:szCs w:val="21"/>
                <w:lang w:eastAsia="en-GB"/>
              </w:rPr>
              <w:t xml:space="preserve">NF1-18Sr2b </w:t>
            </w:r>
          </w:p>
        </w:tc>
        <w:tc>
          <w:tcPr>
            <w:tcW w:w="1104" w:type="pct"/>
            <w:tcBorders>
              <w:top w:val="single" w:sz="4" w:space="0" w:color="auto"/>
              <w:bottom w:val="single" w:sz="4" w:space="0" w:color="auto"/>
            </w:tcBorders>
          </w:tcPr>
          <w:p w14:paraId="2957C5C6" w14:textId="77777777" w:rsidR="00954108" w:rsidRPr="00BE6747" w:rsidRDefault="00954108" w:rsidP="00954108">
            <w:pPr>
              <w:rPr>
                <w:rFonts w:cs="Arial"/>
              </w:rPr>
            </w:pPr>
            <w:r w:rsidRPr="00BE6747">
              <w:rPr>
                <w:rFonts w:eastAsia="Times New Roman" w:cs="Arial"/>
                <w:b/>
                <w:color w:val="000000"/>
                <w:sz w:val="21"/>
                <w:szCs w:val="21"/>
                <w:lang w:eastAsia="en-GB"/>
              </w:rPr>
              <w:t xml:space="preserve">SSUF04-SSUR22 </w:t>
            </w:r>
          </w:p>
        </w:tc>
        <w:tc>
          <w:tcPr>
            <w:tcW w:w="1579" w:type="pct"/>
            <w:tcBorders>
              <w:top w:val="single" w:sz="4" w:space="0" w:color="auto"/>
              <w:bottom w:val="single" w:sz="4" w:space="0" w:color="auto"/>
            </w:tcBorders>
          </w:tcPr>
          <w:p w14:paraId="2957C5C7" w14:textId="77777777" w:rsidR="00954108" w:rsidRPr="00BE6747" w:rsidRDefault="00954108" w:rsidP="00954108">
            <w:pPr>
              <w:rPr>
                <w:rFonts w:cs="Arial"/>
              </w:rPr>
            </w:pPr>
            <w:r w:rsidRPr="00BE6747">
              <w:rPr>
                <w:rFonts w:eastAsia="Times New Roman" w:cs="Arial"/>
                <w:b/>
                <w:color w:val="000000"/>
                <w:sz w:val="21"/>
                <w:szCs w:val="21"/>
                <w:lang w:eastAsia="en-GB"/>
              </w:rPr>
              <w:t>D3Af-D3Br</w:t>
            </w:r>
          </w:p>
        </w:tc>
        <w:tc>
          <w:tcPr>
            <w:tcW w:w="764" w:type="pct"/>
            <w:tcBorders>
              <w:top w:val="single" w:sz="4" w:space="0" w:color="auto"/>
              <w:bottom w:val="single" w:sz="4" w:space="0" w:color="auto"/>
            </w:tcBorders>
          </w:tcPr>
          <w:p w14:paraId="2957C5C8" w14:textId="77777777" w:rsidR="00954108" w:rsidRPr="00BE6747" w:rsidRDefault="00954108" w:rsidP="00954108">
            <w:pPr>
              <w:rPr>
                <w:rFonts w:cs="Arial"/>
              </w:rPr>
            </w:pPr>
            <w:r w:rsidRPr="00BE6747">
              <w:rPr>
                <w:rFonts w:eastAsia="Times New Roman" w:cs="Arial"/>
                <w:b/>
                <w:color w:val="000000"/>
                <w:sz w:val="21"/>
                <w:szCs w:val="21"/>
                <w:lang w:eastAsia="en-GB"/>
              </w:rPr>
              <w:t>JB3-JB5ED</w:t>
            </w:r>
          </w:p>
        </w:tc>
      </w:tr>
      <w:tr w:rsidR="00954108" w:rsidRPr="00BE6747" w14:paraId="2957C5CE" w14:textId="77777777" w:rsidTr="00EF5404">
        <w:tc>
          <w:tcPr>
            <w:tcW w:w="1553" w:type="pct"/>
            <w:tcBorders>
              <w:top w:val="single" w:sz="4" w:space="0" w:color="auto"/>
            </w:tcBorders>
          </w:tcPr>
          <w:p w14:paraId="2957C5CA" w14:textId="77777777" w:rsidR="00954108" w:rsidRPr="00BE6747" w:rsidRDefault="00954108" w:rsidP="00954108">
            <w:pPr>
              <w:rPr>
                <w:rFonts w:cs="Arial"/>
              </w:rPr>
            </w:pPr>
            <w:r w:rsidRPr="00BE6747">
              <w:rPr>
                <w:rFonts w:eastAsia="Times New Roman" w:cs="Arial"/>
                <w:i/>
                <w:color w:val="000000"/>
                <w:sz w:val="21"/>
                <w:szCs w:val="21"/>
                <w:lang w:eastAsia="en-GB"/>
              </w:rPr>
              <w:t>Alaimus</w:t>
            </w:r>
            <w:r w:rsidRPr="00BE6747">
              <w:rPr>
                <w:rFonts w:eastAsia="Times New Roman" w:cs="Arial"/>
                <w:color w:val="000000"/>
                <w:sz w:val="21"/>
                <w:szCs w:val="21"/>
                <w:lang w:eastAsia="en-GB"/>
              </w:rPr>
              <w:t xml:space="preserve"> sp.  </w:t>
            </w:r>
          </w:p>
        </w:tc>
        <w:tc>
          <w:tcPr>
            <w:tcW w:w="1104" w:type="pct"/>
            <w:tcBorders>
              <w:top w:val="single" w:sz="4" w:space="0" w:color="auto"/>
            </w:tcBorders>
          </w:tcPr>
          <w:p w14:paraId="2957C5CB"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Globodera </w:t>
            </w:r>
          </w:p>
        </w:tc>
        <w:tc>
          <w:tcPr>
            <w:tcW w:w="1579" w:type="pct"/>
            <w:tcBorders>
              <w:top w:val="single" w:sz="4" w:space="0" w:color="auto"/>
            </w:tcBorders>
          </w:tcPr>
          <w:p w14:paraId="2957C5CC"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Aphelenchoides </w:t>
            </w:r>
            <w:proofErr w:type="spellStart"/>
            <w:r w:rsidRPr="00BE6747">
              <w:rPr>
                <w:rFonts w:eastAsia="Times New Roman" w:cs="Arial"/>
                <w:i/>
                <w:color w:val="000000"/>
                <w:sz w:val="21"/>
                <w:szCs w:val="21"/>
                <w:lang w:eastAsia="en-GB"/>
              </w:rPr>
              <w:t>gorganensis</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764" w:type="pct"/>
            <w:tcBorders>
              <w:top w:val="single" w:sz="4" w:space="0" w:color="auto"/>
            </w:tcBorders>
          </w:tcPr>
          <w:p w14:paraId="2957C5CD" w14:textId="77777777" w:rsidR="00954108" w:rsidRPr="00BE6747" w:rsidRDefault="00954108" w:rsidP="00954108">
            <w:pPr>
              <w:rPr>
                <w:rFonts w:cs="Arial"/>
              </w:rPr>
            </w:pPr>
            <w:proofErr w:type="spellStart"/>
            <w:r w:rsidRPr="00BE6747">
              <w:rPr>
                <w:rFonts w:eastAsia="Times New Roman" w:cs="Arial"/>
                <w:color w:val="000000"/>
                <w:sz w:val="21"/>
                <w:szCs w:val="21"/>
                <w:lang w:eastAsia="en-GB"/>
              </w:rPr>
              <w:t>Rhabditida</w:t>
            </w:r>
            <w:proofErr w:type="spellEnd"/>
          </w:p>
        </w:tc>
      </w:tr>
      <w:tr w:rsidR="00954108" w:rsidRPr="00BE6747" w14:paraId="2957C5D3" w14:textId="77777777" w:rsidTr="00EF5404">
        <w:tc>
          <w:tcPr>
            <w:tcW w:w="1553" w:type="pct"/>
          </w:tcPr>
          <w:p w14:paraId="2957C5CF"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Anaplectus </w:t>
            </w:r>
            <w:r w:rsidRPr="00BE6747">
              <w:rPr>
                <w:rFonts w:eastAsia="Times New Roman" w:cs="Arial"/>
                <w:color w:val="000000"/>
                <w:sz w:val="21"/>
                <w:szCs w:val="21"/>
                <w:lang w:eastAsia="en-GB"/>
              </w:rPr>
              <w:t xml:space="preserve">sp.  </w:t>
            </w:r>
          </w:p>
        </w:tc>
        <w:tc>
          <w:tcPr>
            <w:tcW w:w="1104" w:type="pct"/>
          </w:tcPr>
          <w:p w14:paraId="2957C5D0"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Longidorus </w:t>
            </w:r>
          </w:p>
        </w:tc>
        <w:tc>
          <w:tcPr>
            <w:tcW w:w="1579" w:type="pct"/>
          </w:tcPr>
          <w:p w14:paraId="2957C5D1"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Ditylenchus dipsaci </w:t>
            </w:r>
            <w:r w:rsidRPr="00BE6747">
              <w:rPr>
                <w:rFonts w:eastAsia="Times New Roman" w:cs="Arial"/>
                <w:color w:val="000000"/>
                <w:sz w:val="21"/>
                <w:szCs w:val="21"/>
                <w:lang w:eastAsia="en-GB"/>
              </w:rPr>
              <w:t xml:space="preserve"> </w:t>
            </w:r>
          </w:p>
        </w:tc>
        <w:tc>
          <w:tcPr>
            <w:tcW w:w="764" w:type="pct"/>
          </w:tcPr>
          <w:p w14:paraId="2957C5D2" w14:textId="77777777" w:rsidR="00954108" w:rsidRPr="00BE6747" w:rsidRDefault="00954108" w:rsidP="00954108">
            <w:pPr>
              <w:rPr>
                <w:rFonts w:cs="Arial"/>
              </w:rPr>
            </w:pPr>
            <w:proofErr w:type="spellStart"/>
            <w:r w:rsidRPr="00BE6747">
              <w:rPr>
                <w:rFonts w:eastAsia="Times New Roman" w:cs="Arial"/>
                <w:color w:val="000000"/>
                <w:sz w:val="21"/>
                <w:szCs w:val="21"/>
                <w:lang w:eastAsia="en-GB"/>
              </w:rPr>
              <w:t>Tylenchida</w:t>
            </w:r>
            <w:proofErr w:type="spellEnd"/>
          </w:p>
        </w:tc>
      </w:tr>
      <w:tr w:rsidR="00954108" w:rsidRPr="00BE6747" w14:paraId="2957C5D8" w14:textId="77777777" w:rsidTr="00EF5404">
        <w:tc>
          <w:tcPr>
            <w:tcW w:w="1553" w:type="pct"/>
          </w:tcPr>
          <w:p w14:paraId="2957C5D4" w14:textId="77777777" w:rsidR="00954108" w:rsidRPr="00BE6747" w:rsidRDefault="00954108" w:rsidP="00954108">
            <w:pPr>
              <w:rPr>
                <w:rFonts w:cs="Arial"/>
              </w:rPr>
            </w:pPr>
            <w:r w:rsidRPr="00BE6747">
              <w:rPr>
                <w:rFonts w:eastAsia="Times New Roman" w:cs="Arial"/>
                <w:i/>
                <w:color w:val="000000"/>
                <w:sz w:val="21"/>
                <w:szCs w:val="21"/>
                <w:lang w:eastAsia="en-GB"/>
              </w:rPr>
              <w:t>Aphelenchoides ritzemabosi</w:t>
            </w:r>
            <w:r w:rsidRPr="00BE6747">
              <w:rPr>
                <w:rFonts w:eastAsia="Times New Roman" w:cs="Arial"/>
                <w:color w:val="000000"/>
                <w:sz w:val="21"/>
                <w:szCs w:val="21"/>
                <w:lang w:eastAsia="en-GB"/>
              </w:rPr>
              <w:t xml:space="preserve"> </w:t>
            </w:r>
          </w:p>
        </w:tc>
        <w:tc>
          <w:tcPr>
            <w:tcW w:w="1104" w:type="pct"/>
          </w:tcPr>
          <w:p w14:paraId="2957C5D5"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Prionchulus </w:t>
            </w:r>
          </w:p>
        </w:tc>
        <w:tc>
          <w:tcPr>
            <w:tcW w:w="1579" w:type="pct"/>
          </w:tcPr>
          <w:p w14:paraId="2957C5D6"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Globodera </w:t>
            </w:r>
            <w:proofErr w:type="spellStart"/>
            <w:r w:rsidRPr="00BE6747">
              <w:rPr>
                <w:rFonts w:eastAsia="Times New Roman" w:cs="Arial"/>
                <w:i/>
                <w:color w:val="000000"/>
                <w:sz w:val="21"/>
                <w:szCs w:val="21"/>
                <w:lang w:eastAsia="en-GB"/>
              </w:rPr>
              <w:t>ellingtonae</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764" w:type="pct"/>
          </w:tcPr>
          <w:p w14:paraId="2957C5D7" w14:textId="77777777" w:rsidR="00954108" w:rsidRPr="00BE6747" w:rsidRDefault="00954108" w:rsidP="00954108">
            <w:pPr>
              <w:rPr>
                <w:rFonts w:cs="Arial"/>
              </w:rPr>
            </w:pPr>
          </w:p>
        </w:tc>
      </w:tr>
      <w:tr w:rsidR="00954108" w:rsidRPr="00BE6747" w14:paraId="2957C5DD" w14:textId="77777777" w:rsidTr="00EF5404">
        <w:tc>
          <w:tcPr>
            <w:tcW w:w="1553" w:type="pct"/>
          </w:tcPr>
          <w:p w14:paraId="2957C5D9" w14:textId="77777777" w:rsidR="00954108" w:rsidRPr="00BE6747" w:rsidRDefault="00954108" w:rsidP="00954108">
            <w:pPr>
              <w:rPr>
                <w:rFonts w:cs="Arial"/>
              </w:rPr>
            </w:pPr>
            <w:r w:rsidRPr="00BE6747">
              <w:rPr>
                <w:rFonts w:eastAsia="Times New Roman" w:cs="Arial"/>
                <w:i/>
                <w:color w:val="000000"/>
                <w:sz w:val="21"/>
                <w:szCs w:val="21"/>
                <w:lang w:eastAsia="en-GB"/>
              </w:rPr>
              <w:t>Globodera</w:t>
            </w:r>
          </w:p>
        </w:tc>
        <w:tc>
          <w:tcPr>
            <w:tcW w:w="1104" w:type="pct"/>
          </w:tcPr>
          <w:p w14:paraId="2957C5DA"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Rhabditis </w:t>
            </w:r>
          </w:p>
        </w:tc>
        <w:tc>
          <w:tcPr>
            <w:tcW w:w="1579" w:type="pct"/>
          </w:tcPr>
          <w:p w14:paraId="2957C5DB"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Hemicycliophora </w:t>
            </w:r>
            <w:proofErr w:type="spellStart"/>
            <w:r w:rsidRPr="00BE6747">
              <w:rPr>
                <w:rFonts w:eastAsia="Times New Roman" w:cs="Arial"/>
                <w:i/>
                <w:color w:val="000000"/>
                <w:sz w:val="21"/>
                <w:szCs w:val="21"/>
                <w:lang w:eastAsia="en-GB"/>
              </w:rPr>
              <w:t>wyei</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764" w:type="pct"/>
          </w:tcPr>
          <w:p w14:paraId="2957C5DC" w14:textId="77777777" w:rsidR="00954108" w:rsidRPr="00BE6747" w:rsidRDefault="00954108" w:rsidP="00954108">
            <w:pPr>
              <w:rPr>
                <w:rFonts w:cs="Arial"/>
              </w:rPr>
            </w:pPr>
          </w:p>
        </w:tc>
      </w:tr>
      <w:tr w:rsidR="00954108" w:rsidRPr="00BE6747" w14:paraId="2957C5E2" w14:textId="77777777" w:rsidTr="00EF5404">
        <w:tc>
          <w:tcPr>
            <w:tcW w:w="1553" w:type="pct"/>
          </w:tcPr>
          <w:p w14:paraId="2957C5DE"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Hemicycliophora </w:t>
            </w:r>
            <w:proofErr w:type="spellStart"/>
            <w:r w:rsidRPr="00BE6747">
              <w:rPr>
                <w:rFonts w:eastAsia="Times New Roman" w:cs="Arial"/>
                <w:i/>
                <w:color w:val="000000"/>
                <w:sz w:val="21"/>
                <w:szCs w:val="21"/>
                <w:lang w:eastAsia="en-GB"/>
              </w:rPr>
              <w:t>conida</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1104" w:type="pct"/>
          </w:tcPr>
          <w:p w14:paraId="2957C5DF"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Steinernema </w:t>
            </w:r>
          </w:p>
        </w:tc>
        <w:tc>
          <w:tcPr>
            <w:tcW w:w="1579" w:type="pct"/>
          </w:tcPr>
          <w:p w14:paraId="2957C5E0"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Longidorus macrosoma </w:t>
            </w:r>
            <w:r w:rsidRPr="00BE6747">
              <w:rPr>
                <w:rFonts w:eastAsia="Times New Roman" w:cs="Arial"/>
                <w:color w:val="000000"/>
                <w:sz w:val="21"/>
                <w:szCs w:val="21"/>
                <w:lang w:eastAsia="en-GB"/>
              </w:rPr>
              <w:t xml:space="preserve"> </w:t>
            </w:r>
          </w:p>
        </w:tc>
        <w:tc>
          <w:tcPr>
            <w:tcW w:w="764" w:type="pct"/>
          </w:tcPr>
          <w:p w14:paraId="2957C5E1" w14:textId="77777777" w:rsidR="00954108" w:rsidRPr="00BE6747" w:rsidRDefault="00954108" w:rsidP="00954108">
            <w:pPr>
              <w:rPr>
                <w:rFonts w:cs="Arial"/>
              </w:rPr>
            </w:pPr>
          </w:p>
        </w:tc>
      </w:tr>
      <w:tr w:rsidR="00954108" w:rsidRPr="00BE6747" w14:paraId="2957C5E7" w14:textId="77777777" w:rsidTr="00EF5404">
        <w:tc>
          <w:tcPr>
            <w:tcW w:w="1553" w:type="pct"/>
          </w:tcPr>
          <w:p w14:paraId="2957C5E3"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Laimaphelenchus penardi </w:t>
            </w:r>
            <w:r w:rsidRPr="00BE6747">
              <w:rPr>
                <w:rFonts w:eastAsia="Times New Roman" w:cs="Arial"/>
                <w:color w:val="000000"/>
                <w:sz w:val="21"/>
                <w:szCs w:val="21"/>
                <w:lang w:eastAsia="en-GB"/>
              </w:rPr>
              <w:t xml:space="preserve"> </w:t>
            </w:r>
          </w:p>
        </w:tc>
        <w:tc>
          <w:tcPr>
            <w:tcW w:w="1104" w:type="pct"/>
          </w:tcPr>
          <w:p w14:paraId="2957C5E4" w14:textId="77777777" w:rsidR="00954108" w:rsidRPr="00BE6747" w:rsidRDefault="00954108" w:rsidP="00954108">
            <w:pPr>
              <w:rPr>
                <w:rFonts w:cs="Arial"/>
              </w:rPr>
            </w:pPr>
          </w:p>
        </w:tc>
        <w:tc>
          <w:tcPr>
            <w:tcW w:w="1579" w:type="pct"/>
          </w:tcPr>
          <w:p w14:paraId="2957C5E5" w14:textId="77777777" w:rsidR="00954108" w:rsidRPr="00BE6747" w:rsidRDefault="00954108" w:rsidP="00954108">
            <w:pPr>
              <w:rPr>
                <w:rFonts w:cs="Arial"/>
              </w:rPr>
            </w:pPr>
            <w:r w:rsidRPr="00BE6747">
              <w:rPr>
                <w:rFonts w:eastAsia="Times New Roman" w:cs="Arial"/>
                <w:i/>
                <w:color w:val="000000"/>
                <w:sz w:val="21"/>
                <w:szCs w:val="21"/>
                <w:lang w:eastAsia="en-GB"/>
              </w:rPr>
              <w:t xml:space="preserve">Meloidogyne hapla </w:t>
            </w:r>
            <w:r w:rsidRPr="00BE6747">
              <w:rPr>
                <w:rFonts w:eastAsia="Times New Roman" w:cs="Arial"/>
                <w:color w:val="000000"/>
                <w:sz w:val="21"/>
                <w:szCs w:val="21"/>
                <w:lang w:eastAsia="en-GB"/>
              </w:rPr>
              <w:t xml:space="preserve"> </w:t>
            </w:r>
          </w:p>
        </w:tc>
        <w:tc>
          <w:tcPr>
            <w:tcW w:w="764" w:type="pct"/>
          </w:tcPr>
          <w:p w14:paraId="2957C5E6" w14:textId="77777777" w:rsidR="00954108" w:rsidRPr="00BE6747" w:rsidRDefault="00954108" w:rsidP="00954108">
            <w:pPr>
              <w:rPr>
                <w:rFonts w:cs="Arial"/>
              </w:rPr>
            </w:pPr>
          </w:p>
        </w:tc>
      </w:tr>
      <w:tr w:rsidR="00954108" w:rsidRPr="00BE6747" w14:paraId="2957C5EC" w14:textId="77777777" w:rsidTr="00EF5404">
        <w:tc>
          <w:tcPr>
            <w:tcW w:w="1553" w:type="pct"/>
          </w:tcPr>
          <w:p w14:paraId="2957C5E8"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Longidorus </w:t>
            </w:r>
          </w:p>
        </w:tc>
        <w:tc>
          <w:tcPr>
            <w:tcW w:w="1104" w:type="pct"/>
          </w:tcPr>
          <w:p w14:paraId="2957C5E9" w14:textId="77777777" w:rsidR="00954108" w:rsidRPr="00BE6747" w:rsidRDefault="00954108" w:rsidP="00954108">
            <w:pPr>
              <w:rPr>
                <w:rFonts w:cs="Arial"/>
              </w:rPr>
            </w:pPr>
          </w:p>
        </w:tc>
        <w:tc>
          <w:tcPr>
            <w:tcW w:w="1579" w:type="pct"/>
          </w:tcPr>
          <w:p w14:paraId="2957C5EA"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Rhabditis </w:t>
            </w:r>
            <w:r w:rsidRPr="00BE6747">
              <w:rPr>
                <w:rFonts w:eastAsia="Times New Roman" w:cs="Arial"/>
                <w:color w:val="000000"/>
                <w:sz w:val="21"/>
                <w:szCs w:val="21"/>
                <w:lang w:eastAsia="en-GB"/>
              </w:rPr>
              <w:t xml:space="preserve">sp.  </w:t>
            </w:r>
          </w:p>
        </w:tc>
        <w:tc>
          <w:tcPr>
            <w:tcW w:w="764" w:type="pct"/>
          </w:tcPr>
          <w:p w14:paraId="2957C5EB" w14:textId="77777777" w:rsidR="00954108" w:rsidRPr="00BE6747" w:rsidRDefault="00954108" w:rsidP="00954108">
            <w:pPr>
              <w:rPr>
                <w:rFonts w:cs="Arial"/>
              </w:rPr>
            </w:pPr>
          </w:p>
        </w:tc>
      </w:tr>
      <w:tr w:rsidR="00954108" w:rsidRPr="00BE6747" w14:paraId="2957C5F1" w14:textId="77777777" w:rsidTr="00EF5404">
        <w:tc>
          <w:tcPr>
            <w:tcW w:w="1553" w:type="pct"/>
          </w:tcPr>
          <w:p w14:paraId="2957C5ED"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Meloidogyne hapla </w:t>
            </w:r>
            <w:r w:rsidRPr="00BE6747">
              <w:rPr>
                <w:rFonts w:eastAsia="Times New Roman" w:cs="Arial"/>
                <w:color w:val="000000"/>
                <w:sz w:val="21"/>
                <w:szCs w:val="21"/>
                <w:lang w:eastAsia="en-GB"/>
              </w:rPr>
              <w:t xml:space="preserve"> </w:t>
            </w:r>
          </w:p>
        </w:tc>
        <w:tc>
          <w:tcPr>
            <w:tcW w:w="1104" w:type="pct"/>
          </w:tcPr>
          <w:p w14:paraId="2957C5EE" w14:textId="77777777" w:rsidR="00954108" w:rsidRPr="00BE6747" w:rsidRDefault="00954108" w:rsidP="00954108">
            <w:pPr>
              <w:rPr>
                <w:rFonts w:cs="Arial"/>
              </w:rPr>
            </w:pPr>
          </w:p>
        </w:tc>
        <w:tc>
          <w:tcPr>
            <w:tcW w:w="1579" w:type="pct"/>
          </w:tcPr>
          <w:p w14:paraId="2957C5EF"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Trichodorus primitivus </w:t>
            </w:r>
            <w:r w:rsidRPr="00BE6747">
              <w:rPr>
                <w:rFonts w:eastAsia="Times New Roman" w:cs="Arial"/>
                <w:color w:val="000000"/>
                <w:sz w:val="21"/>
                <w:szCs w:val="21"/>
                <w:lang w:eastAsia="en-GB"/>
              </w:rPr>
              <w:t xml:space="preserve"> </w:t>
            </w:r>
          </w:p>
        </w:tc>
        <w:tc>
          <w:tcPr>
            <w:tcW w:w="764" w:type="pct"/>
          </w:tcPr>
          <w:p w14:paraId="2957C5F0" w14:textId="77777777" w:rsidR="00954108" w:rsidRPr="00BE6747" w:rsidRDefault="00954108" w:rsidP="00954108">
            <w:pPr>
              <w:rPr>
                <w:rFonts w:cs="Arial"/>
              </w:rPr>
            </w:pPr>
          </w:p>
        </w:tc>
      </w:tr>
      <w:tr w:rsidR="00954108" w:rsidRPr="00BE6747" w14:paraId="2957C5F6" w14:textId="77777777" w:rsidTr="00EF5404">
        <w:tc>
          <w:tcPr>
            <w:tcW w:w="1553" w:type="pct"/>
          </w:tcPr>
          <w:p w14:paraId="2957C5F2"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Pristionchus </w:t>
            </w:r>
          </w:p>
        </w:tc>
        <w:tc>
          <w:tcPr>
            <w:tcW w:w="1104" w:type="pct"/>
          </w:tcPr>
          <w:p w14:paraId="2957C5F3" w14:textId="77777777" w:rsidR="00954108" w:rsidRPr="00BE6747" w:rsidRDefault="00954108" w:rsidP="00954108">
            <w:pPr>
              <w:rPr>
                <w:rFonts w:cs="Arial"/>
              </w:rPr>
            </w:pPr>
          </w:p>
        </w:tc>
        <w:tc>
          <w:tcPr>
            <w:tcW w:w="1579" w:type="pct"/>
          </w:tcPr>
          <w:p w14:paraId="2957C5F4" w14:textId="77777777" w:rsidR="00954108" w:rsidRPr="00BE6747" w:rsidRDefault="00954108" w:rsidP="00954108">
            <w:pPr>
              <w:rPr>
                <w:rFonts w:eastAsia="Times New Roman" w:cs="Arial"/>
                <w:i/>
                <w:color w:val="000000"/>
                <w:sz w:val="21"/>
                <w:szCs w:val="21"/>
                <w:lang w:eastAsia="en-GB"/>
              </w:rPr>
            </w:pPr>
          </w:p>
        </w:tc>
        <w:tc>
          <w:tcPr>
            <w:tcW w:w="764" w:type="pct"/>
          </w:tcPr>
          <w:p w14:paraId="2957C5F5" w14:textId="77777777" w:rsidR="00954108" w:rsidRPr="00BE6747" w:rsidRDefault="00954108" w:rsidP="00954108">
            <w:pPr>
              <w:rPr>
                <w:rFonts w:cs="Arial"/>
              </w:rPr>
            </w:pPr>
          </w:p>
        </w:tc>
      </w:tr>
      <w:tr w:rsidR="00954108" w:rsidRPr="00BE6747" w14:paraId="2957C5FB" w14:textId="77777777" w:rsidTr="00EF5404">
        <w:tc>
          <w:tcPr>
            <w:tcW w:w="1553" w:type="pct"/>
          </w:tcPr>
          <w:p w14:paraId="2957C5F7"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Rhabditis </w:t>
            </w:r>
          </w:p>
        </w:tc>
        <w:tc>
          <w:tcPr>
            <w:tcW w:w="1104" w:type="pct"/>
          </w:tcPr>
          <w:p w14:paraId="2957C5F8" w14:textId="77777777" w:rsidR="00954108" w:rsidRPr="00BE6747" w:rsidRDefault="00954108" w:rsidP="00954108">
            <w:pPr>
              <w:rPr>
                <w:rFonts w:cs="Arial"/>
              </w:rPr>
            </w:pPr>
          </w:p>
        </w:tc>
        <w:tc>
          <w:tcPr>
            <w:tcW w:w="1579" w:type="pct"/>
          </w:tcPr>
          <w:p w14:paraId="2957C5F9" w14:textId="77777777" w:rsidR="00954108" w:rsidRPr="00BE6747" w:rsidRDefault="00954108" w:rsidP="00954108">
            <w:pPr>
              <w:rPr>
                <w:rFonts w:eastAsia="Times New Roman" w:cs="Arial"/>
                <w:i/>
                <w:color w:val="000000"/>
                <w:sz w:val="21"/>
                <w:szCs w:val="21"/>
                <w:lang w:eastAsia="en-GB"/>
              </w:rPr>
            </w:pPr>
          </w:p>
        </w:tc>
        <w:tc>
          <w:tcPr>
            <w:tcW w:w="764" w:type="pct"/>
          </w:tcPr>
          <w:p w14:paraId="2957C5FA" w14:textId="77777777" w:rsidR="00954108" w:rsidRPr="00BE6747" w:rsidRDefault="00954108" w:rsidP="00954108">
            <w:pPr>
              <w:rPr>
                <w:rFonts w:cs="Arial"/>
              </w:rPr>
            </w:pPr>
          </w:p>
        </w:tc>
      </w:tr>
      <w:tr w:rsidR="00954108" w:rsidRPr="00BE6747" w14:paraId="2957C600" w14:textId="77777777" w:rsidTr="00EF5404">
        <w:tc>
          <w:tcPr>
            <w:tcW w:w="1553" w:type="pct"/>
          </w:tcPr>
          <w:p w14:paraId="2957C5FC"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Steinernema </w:t>
            </w:r>
          </w:p>
        </w:tc>
        <w:tc>
          <w:tcPr>
            <w:tcW w:w="1104" w:type="pct"/>
          </w:tcPr>
          <w:p w14:paraId="2957C5FD" w14:textId="77777777" w:rsidR="00954108" w:rsidRPr="00BE6747" w:rsidRDefault="00954108" w:rsidP="00954108">
            <w:pPr>
              <w:rPr>
                <w:rFonts w:cs="Arial"/>
              </w:rPr>
            </w:pPr>
          </w:p>
        </w:tc>
        <w:tc>
          <w:tcPr>
            <w:tcW w:w="1579" w:type="pct"/>
          </w:tcPr>
          <w:p w14:paraId="2957C5FE" w14:textId="77777777" w:rsidR="00954108" w:rsidRPr="00BE6747" w:rsidRDefault="00954108" w:rsidP="00954108">
            <w:pPr>
              <w:rPr>
                <w:rFonts w:eastAsia="Times New Roman" w:cs="Arial"/>
                <w:i/>
                <w:color w:val="000000"/>
                <w:sz w:val="21"/>
                <w:szCs w:val="21"/>
                <w:lang w:eastAsia="en-GB"/>
              </w:rPr>
            </w:pPr>
          </w:p>
        </w:tc>
        <w:tc>
          <w:tcPr>
            <w:tcW w:w="764" w:type="pct"/>
          </w:tcPr>
          <w:p w14:paraId="2957C5FF" w14:textId="77777777" w:rsidR="00954108" w:rsidRPr="00BE6747" w:rsidRDefault="00954108" w:rsidP="00954108">
            <w:pPr>
              <w:rPr>
                <w:rFonts w:cs="Arial"/>
              </w:rPr>
            </w:pPr>
          </w:p>
        </w:tc>
      </w:tr>
      <w:tr w:rsidR="00954108" w:rsidRPr="00BE6747" w14:paraId="2957C605" w14:textId="77777777" w:rsidTr="00EF5404">
        <w:tc>
          <w:tcPr>
            <w:tcW w:w="1553" w:type="pct"/>
          </w:tcPr>
          <w:p w14:paraId="2957C601"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Tripyla </w:t>
            </w:r>
            <w:r w:rsidRPr="00BE6747">
              <w:rPr>
                <w:rFonts w:eastAsia="Times New Roman" w:cs="Arial"/>
                <w:color w:val="000000"/>
                <w:sz w:val="21"/>
                <w:szCs w:val="21"/>
                <w:lang w:eastAsia="en-GB"/>
              </w:rPr>
              <w:t xml:space="preserve">sp.  </w:t>
            </w:r>
          </w:p>
        </w:tc>
        <w:tc>
          <w:tcPr>
            <w:tcW w:w="1104" w:type="pct"/>
          </w:tcPr>
          <w:p w14:paraId="2957C602" w14:textId="77777777" w:rsidR="00954108" w:rsidRPr="00BE6747" w:rsidRDefault="00954108" w:rsidP="00954108">
            <w:pPr>
              <w:rPr>
                <w:rFonts w:cs="Arial"/>
              </w:rPr>
            </w:pPr>
          </w:p>
        </w:tc>
        <w:tc>
          <w:tcPr>
            <w:tcW w:w="1579" w:type="pct"/>
          </w:tcPr>
          <w:p w14:paraId="2957C603" w14:textId="77777777" w:rsidR="00954108" w:rsidRPr="00BE6747" w:rsidRDefault="00954108" w:rsidP="00954108">
            <w:pPr>
              <w:rPr>
                <w:rFonts w:eastAsia="Times New Roman" w:cs="Arial"/>
                <w:i/>
                <w:color w:val="000000"/>
                <w:sz w:val="21"/>
                <w:szCs w:val="21"/>
                <w:lang w:eastAsia="en-GB"/>
              </w:rPr>
            </w:pPr>
          </w:p>
        </w:tc>
        <w:tc>
          <w:tcPr>
            <w:tcW w:w="764" w:type="pct"/>
          </w:tcPr>
          <w:p w14:paraId="2957C604" w14:textId="77777777" w:rsidR="00954108" w:rsidRPr="00BE6747" w:rsidRDefault="00954108" w:rsidP="00954108">
            <w:pPr>
              <w:rPr>
                <w:rFonts w:cs="Arial"/>
              </w:rPr>
            </w:pPr>
          </w:p>
        </w:tc>
      </w:tr>
      <w:tr w:rsidR="00954108" w:rsidRPr="00BE6747" w14:paraId="2957C60A" w14:textId="77777777" w:rsidTr="00EF5404">
        <w:tc>
          <w:tcPr>
            <w:tcW w:w="1553" w:type="pct"/>
          </w:tcPr>
          <w:p w14:paraId="2957C606"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Tylenchus arcuatus </w:t>
            </w:r>
            <w:r w:rsidRPr="00BE6747">
              <w:rPr>
                <w:rFonts w:eastAsia="Times New Roman" w:cs="Arial"/>
                <w:color w:val="000000"/>
                <w:sz w:val="21"/>
                <w:szCs w:val="21"/>
                <w:lang w:eastAsia="en-GB"/>
              </w:rPr>
              <w:t xml:space="preserve"> </w:t>
            </w:r>
          </w:p>
        </w:tc>
        <w:tc>
          <w:tcPr>
            <w:tcW w:w="1104" w:type="pct"/>
          </w:tcPr>
          <w:p w14:paraId="2957C607" w14:textId="77777777" w:rsidR="00954108" w:rsidRPr="00BE6747" w:rsidRDefault="00954108" w:rsidP="00954108">
            <w:pPr>
              <w:rPr>
                <w:rFonts w:cs="Arial"/>
              </w:rPr>
            </w:pPr>
          </w:p>
        </w:tc>
        <w:tc>
          <w:tcPr>
            <w:tcW w:w="1579" w:type="pct"/>
          </w:tcPr>
          <w:p w14:paraId="2957C608" w14:textId="77777777" w:rsidR="00954108" w:rsidRPr="00BE6747" w:rsidRDefault="00954108" w:rsidP="00954108">
            <w:pPr>
              <w:rPr>
                <w:rFonts w:eastAsia="Times New Roman" w:cs="Arial"/>
                <w:i/>
                <w:color w:val="000000"/>
                <w:sz w:val="21"/>
                <w:szCs w:val="21"/>
                <w:lang w:eastAsia="en-GB"/>
              </w:rPr>
            </w:pPr>
          </w:p>
        </w:tc>
        <w:tc>
          <w:tcPr>
            <w:tcW w:w="764" w:type="pct"/>
          </w:tcPr>
          <w:p w14:paraId="2957C609" w14:textId="77777777" w:rsidR="00954108" w:rsidRPr="00BE6747" w:rsidRDefault="00954108" w:rsidP="00954108">
            <w:pPr>
              <w:rPr>
                <w:rFonts w:cs="Arial"/>
              </w:rPr>
            </w:pPr>
          </w:p>
        </w:tc>
      </w:tr>
      <w:tr w:rsidR="00954108" w:rsidRPr="00BE6747" w14:paraId="2957C60F" w14:textId="77777777" w:rsidTr="00EF5404">
        <w:tc>
          <w:tcPr>
            <w:tcW w:w="1553" w:type="pct"/>
          </w:tcPr>
          <w:p w14:paraId="2957C60B" w14:textId="77777777" w:rsidR="00954108" w:rsidRPr="00BE6747" w:rsidRDefault="00954108" w:rsidP="00954108">
            <w:pPr>
              <w:rPr>
                <w:rFonts w:eastAsia="Times New Roman" w:cs="Arial"/>
                <w:i/>
                <w:color w:val="000000"/>
                <w:sz w:val="21"/>
                <w:szCs w:val="21"/>
                <w:lang w:eastAsia="en-GB"/>
              </w:rPr>
            </w:pPr>
            <w:r w:rsidRPr="00BE6747">
              <w:rPr>
                <w:rFonts w:eastAsia="Times New Roman" w:cs="Arial"/>
                <w:i/>
                <w:color w:val="000000"/>
                <w:sz w:val="21"/>
                <w:szCs w:val="21"/>
                <w:lang w:eastAsia="en-GB"/>
              </w:rPr>
              <w:t xml:space="preserve">Xiphinema </w:t>
            </w:r>
          </w:p>
        </w:tc>
        <w:tc>
          <w:tcPr>
            <w:tcW w:w="1104" w:type="pct"/>
          </w:tcPr>
          <w:p w14:paraId="2957C60C" w14:textId="77777777" w:rsidR="00954108" w:rsidRPr="00BE6747" w:rsidRDefault="00954108" w:rsidP="00954108">
            <w:pPr>
              <w:rPr>
                <w:rFonts w:cs="Arial"/>
              </w:rPr>
            </w:pPr>
          </w:p>
        </w:tc>
        <w:tc>
          <w:tcPr>
            <w:tcW w:w="1579" w:type="pct"/>
          </w:tcPr>
          <w:p w14:paraId="2957C60D" w14:textId="77777777" w:rsidR="00954108" w:rsidRPr="00BE6747" w:rsidRDefault="00954108" w:rsidP="00954108">
            <w:pPr>
              <w:rPr>
                <w:rFonts w:eastAsia="Times New Roman" w:cs="Arial"/>
                <w:i/>
                <w:color w:val="000000"/>
                <w:sz w:val="21"/>
                <w:szCs w:val="21"/>
                <w:lang w:eastAsia="en-GB"/>
              </w:rPr>
            </w:pPr>
          </w:p>
        </w:tc>
        <w:tc>
          <w:tcPr>
            <w:tcW w:w="764" w:type="pct"/>
          </w:tcPr>
          <w:p w14:paraId="2957C60E" w14:textId="77777777" w:rsidR="00954108" w:rsidRPr="00BE6747" w:rsidRDefault="00954108" w:rsidP="00954108">
            <w:pPr>
              <w:rPr>
                <w:rFonts w:cs="Arial"/>
              </w:rPr>
            </w:pPr>
          </w:p>
        </w:tc>
      </w:tr>
    </w:tbl>
    <w:p w14:paraId="2957C610" w14:textId="77777777" w:rsidR="00954108" w:rsidRPr="00BE6747" w:rsidRDefault="00954108" w:rsidP="00954108">
      <w:pPr>
        <w:pStyle w:val="NoSpacing"/>
        <w:jc w:val="both"/>
      </w:pPr>
    </w:p>
    <w:p w14:paraId="2957C611" w14:textId="77777777" w:rsidR="00954108" w:rsidRPr="00BE6747" w:rsidRDefault="00954108" w:rsidP="00954108">
      <w:pPr>
        <w:pStyle w:val="NoSpacing"/>
        <w:jc w:val="both"/>
      </w:pPr>
    </w:p>
    <w:p w14:paraId="2957C612" w14:textId="77777777" w:rsidR="00954108" w:rsidRPr="00BE6747" w:rsidRDefault="00954108" w:rsidP="00167617">
      <w:pPr>
        <w:pStyle w:val="Heading2"/>
      </w:pPr>
      <w:r w:rsidRPr="00BE6747">
        <w:t>Taxonomy assignment via blast search against NCBI database</w:t>
      </w:r>
    </w:p>
    <w:bookmarkEnd w:id="18"/>
    <w:p w14:paraId="2957C613" w14:textId="0EE10742" w:rsidR="00954108" w:rsidRPr="00A970CB" w:rsidRDefault="00954108" w:rsidP="00A970CB">
      <w:pPr>
        <w:spacing w:line="480" w:lineRule="auto"/>
        <w:rPr>
          <w:rFonts w:cs="Arial"/>
        </w:rPr>
      </w:pPr>
      <w:r w:rsidRPr="00A970CB">
        <w:rPr>
          <w:rFonts w:cs="Arial"/>
        </w:rPr>
        <w:t>The otus that were generated for each of the markers were used to perform a blast search against reference sequences from NCBI on 16</w:t>
      </w:r>
      <w:r w:rsidRPr="00A970CB">
        <w:rPr>
          <w:rFonts w:cs="Arial"/>
          <w:vertAlign w:val="superscript"/>
        </w:rPr>
        <w:t>th</w:t>
      </w:r>
      <w:r w:rsidRPr="00A970CB">
        <w:rPr>
          <w:rFonts w:cs="Arial"/>
        </w:rPr>
        <w:t xml:space="preserve"> July 2017. Only alignments with expected (E) values less than 0.01 were considered. The top hits were examined for matches that had complete </w:t>
      </w:r>
      <w:r w:rsidRPr="00A970CB">
        <w:rPr>
          <w:rFonts w:cs="Arial"/>
        </w:rPr>
        <w:lastRenderedPageBreak/>
        <w:t>taxonomies. Also, only matches with an identity ≥ 95</w:t>
      </w:r>
      <w:r w:rsidR="00DA66AF">
        <w:rPr>
          <w:rFonts w:cs="Arial"/>
        </w:rPr>
        <w:t>%</w:t>
      </w:r>
      <w:r w:rsidRPr="00A970CB">
        <w:rPr>
          <w:rFonts w:cs="Arial"/>
        </w:rPr>
        <w:t xml:space="preserve"> were considered. Based on these criteria, otus of NF1-18Sr2b marker matched named sequences in NCBI. All sampled taxa were recovered in the blast output for this marker </w:t>
      </w:r>
      <w:r w:rsidR="005623E7" w:rsidRPr="00A970CB">
        <w:rPr>
          <w:rFonts w:cs="Arial"/>
        </w:rPr>
        <w:t xml:space="preserve">using this blast approach </w:t>
      </w:r>
      <w:r w:rsidRPr="00A970CB">
        <w:rPr>
          <w:rFonts w:cs="Arial"/>
        </w:rPr>
        <w:t>(</w:t>
      </w:r>
      <w:r w:rsidRPr="00A970CB">
        <w:rPr>
          <w:rFonts w:cs="Arial"/>
        </w:rPr>
        <w:fldChar w:fldCharType="begin"/>
      </w:r>
      <w:r w:rsidRPr="00A970CB">
        <w:rPr>
          <w:rFonts w:cs="Arial"/>
        </w:rPr>
        <w:instrText xml:space="preserve"> REF _Ref509586594 \h  \* MERGEFORMAT </w:instrText>
      </w:r>
      <w:r w:rsidRPr="00A970CB">
        <w:rPr>
          <w:rFonts w:cs="Arial"/>
        </w:rPr>
      </w:r>
      <w:r w:rsidRPr="00A970CB">
        <w:rPr>
          <w:rFonts w:cs="Arial"/>
        </w:rPr>
        <w:fldChar w:fldCharType="separate"/>
      </w:r>
      <w:r w:rsidR="001E6B0A" w:rsidRPr="00A970CB">
        <w:rPr>
          <w:rFonts w:cs="Arial"/>
        </w:rPr>
        <w:t xml:space="preserve">Table </w:t>
      </w:r>
      <w:r w:rsidR="001E6B0A" w:rsidRPr="00A970CB">
        <w:rPr>
          <w:rFonts w:cs="Arial"/>
          <w:noProof/>
        </w:rPr>
        <w:t>8</w:t>
      </w:r>
      <w:r w:rsidRPr="00A970CB">
        <w:rPr>
          <w:rFonts w:cs="Arial"/>
        </w:rPr>
        <w:fldChar w:fldCharType="end"/>
      </w:r>
      <w:r w:rsidRPr="00A970CB">
        <w:rPr>
          <w:rFonts w:cs="Arial"/>
        </w:rPr>
        <w:t xml:space="preserve">). For most of the otus the </w:t>
      </w:r>
      <w:r w:rsidRPr="00A970CB">
        <w:rPr>
          <w:rFonts w:cs="Arial"/>
          <w:i/>
        </w:rPr>
        <w:t>E</w:t>
      </w:r>
      <w:r w:rsidRPr="00A970CB">
        <w:rPr>
          <w:rFonts w:cs="Arial"/>
        </w:rPr>
        <w:t xml:space="preserve"> values of the alignments were 0.00. All non-nematode matches were ignored. For the SSUF04_SSUR22 marker, there were eight of the sampled taxa that were not recovered, due to no match or identities below 95%. These taxa were</w:t>
      </w:r>
      <w:r w:rsidRPr="00A970CB">
        <w:rPr>
          <w:rFonts w:cs="Arial"/>
          <w:i/>
        </w:rPr>
        <w:t xml:space="preserve"> Acrobeles, Anaplectus, Laimaphelenchus, Aphelenchoides, Hemicycliophora, Criconema, Aporcelaimellus</w:t>
      </w:r>
      <w:r w:rsidRPr="00A970CB">
        <w:rPr>
          <w:rFonts w:cs="Arial"/>
        </w:rPr>
        <w:t xml:space="preserve"> and </w:t>
      </w:r>
      <w:r w:rsidRPr="00A970CB">
        <w:rPr>
          <w:rFonts w:cs="Arial"/>
          <w:i/>
        </w:rPr>
        <w:t>Tylenchus</w:t>
      </w:r>
      <w:r w:rsidRPr="00A970CB">
        <w:rPr>
          <w:rFonts w:cs="Arial"/>
        </w:rPr>
        <w:t xml:space="preserve">. This marker also produced a couple of non-nematodes hits. Otus of the D3Af-D3Br marker </w:t>
      </w:r>
      <w:r w:rsidR="005623E7" w:rsidRPr="00A970CB">
        <w:rPr>
          <w:rFonts w:cs="Arial"/>
        </w:rPr>
        <w:t>had</w:t>
      </w:r>
      <w:r w:rsidRPr="00A970CB">
        <w:rPr>
          <w:rFonts w:cs="Arial"/>
        </w:rPr>
        <w:t xml:space="preserve"> </w:t>
      </w:r>
      <w:r w:rsidR="005623E7" w:rsidRPr="00A970CB">
        <w:rPr>
          <w:rFonts w:cs="Arial"/>
        </w:rPr>
        <w:t>matches</w:t>
      </w:r>
      <w:r w:rsidRPr="00A970CB">
        <w:rPr>
          <w:rFonts w:cs="Arial"/>
        </w:rPr>
        <w:t xml:space="preserve"> </w:t>
      </w:r>
      <w:r w:rsidR="005623E7" w:rsidRPr="00A970CB">
        <w:rPr>
          <w:rFonts w:cs="Arial"/>
        </w:rPr>
        <w:t>for</w:t>
      </w:r>
      <w:r w:rsidRPr="00A970CB">
        <w:rPr>
          <w:rFonts w:cs="Arial"/>
        </w:rPr>
        <w:t xml:space="preserve"> all of the sampled taxa except </w:t>
      </w:r>
      <w:r w:rsidRPr="00A970CB">
        <w:rPr>
          <w:rFonts w:cs="Arial"/>
          <w:i/>
        </w:rPr>
        <w:t>Anaplectus, Tylenchus</w:t>
      </w:r>
      <w:r w:rsidRPr="00A970CB">
        <w:rPr>
          <w:rFonts w:cs="Arial"/>
        </w:rPr>
        <w:t xml:space="preserve"> and </w:t>
      </w:r>
      <w:r w:rsidRPr="00A970CB">
        <w:rPr>
          <w:rFonts w:cs="Arial"/>
          <w:i/>
        </w:rPr>
        <w:t>Criconema</w:t>
      </w:r>
      <w:r w:rsidRPr="00A970CB">
        <w:rPr>
          <w:rFonts w:cs="Arial"/>
        </w:rPr>
        <w:t xml:space="preserve">. As with all the markers, there were some non-nematode hits. The JB3-JB5ED otus had a slight improvement with this method over the </w:t>
      </w:r>
      <w:proofErr w:type="spellStart"/>
      <w:r w:rsidRPr="00A970CB">
        <w:rPr>
          <w:rFonts w:cs="Arial"/>
          <w:i/>
        </w:rPr>
        <w:t>utax</w:t>
      </w:r>
      <w:proofErr w:type="spellEnd"/>
      <w:r w:rsidRPr="00A970CB">
        <w:rPr>
          <w:rFonts w:cs="Arial"/>
        </w:rPr>
        <w:t xml:space="preserve"> assignment. Unlike the </w:t>
      </w:r>
      <w:proofErr w:type="spellStart"/>
      <w:r w:rsidRPr="00A970CB">
        <w:rPr>
          <w:rFonts w:cs="Arial"/>
          <w:i/>
        </w:rPr>
        <w:t>utax</w:t>
      </w:r>
      <w:proofErr w:type="spellEnd"/>
      <w:r w:rsidR="005623E7" w:rsidRPr="00A970CB">
        <w:rPr>
          <w:rFonts w:cs="Arial"/>
        </w:rPr>
        <w:t xml:space="preserve"> taxonomy assignment</w:t>
      </w:r>
      <w:r w:rsidRPr="00A970CB">
        <w:rPr>
          <w:rFonts w:cs="Arial"/>
        </w:rPr>
        <w:t xml:space="preserve"> which gave no assignments below the order level for this marker, the blast method was able to recover five of the sampled taxa. However, three of recovered taxa turned out to be products of sample cross-talk, a phenomenon whereby reads from one sample end up in a different sample within a multiplexed sample </w:t>
      </w:r>
      <w:r w:rsidRPr="00A970CB">
        <w:rPr>
          <w:rFonts w:cs="Arial"/>
        </w:rPr>
        <w:fldChar w:fldCharType="begin" w:fldLock="1"/>
      </w:r>
      <w:r w:rsidR="00A63111" w:rsidRPr="00A970CB">
        <w:rPr>
          <w:rFonts w:cs="Arial"/>
        </w:rPr>
        <w:instrText>ADDIN CSL_CITATION {"citationItems":[{"id":"ITEM-1","itemData":{"author":[{"dropping-particle":"","family":"Edgar","given":"Robert C","non-dropping-particle":"","parse-names":false,"suffix":""}],"container-title":"bioRxiv","id":"ITEM-1","issued":{"date-parts":[["2016"]]},"page":"88666","publisher":"Cold Spring Harbor Labs Journals","title":"UNCROSS: Filtering of high-frequency cross-talk in 16S amplicon reads","type":"article-journal"},"uris":["http://www.mendeley.com/documents/?uuid=d28f97d8-5eba-480c-a320-62b9c9ecc7a3"]}],"mendeley":{"formattedCitation":"(Robert C Edgar 2016)","plainTextFormattedCitation":"(Robert C Edgar 2016)","previouslyFormattedCitation":"(Robert C Edgar, 2016)"},"properties":{"noteIndex":0},"schema":"https://github.com/citation-style-language/schema/raw/master/csl-citation.json"}</w:instrText>
      </w:r>
      <w:r w:rsidRPr="00A970CB">
        <w:rPr>
          <w:rFonts w:cs="Arial"/>
        </w:rPr>
        <w:fldChar w:fldCharType="separate"/>
      </w:r>
      <w:r w:rsidR="00A63111" w:rsidRPr="00A970CB">
        <w:rPr>
          <w:rFonts w:cs="Arial"/>
          <w:noProof/>
        </w:rPr>
        <w:t>(Robert C Edgar 2016)</w:t>
      </w:r>
      <w:r w:rsidRPr="00A970CB">
        <w:rPr>
          <w:rFonts w:cs="Arial"/>
        </w:rPr>
        <w:fldChar w:fldCharType="end"/>
      </w:r>
      <w:r w:rsidRPr="00A970CB">
        <w:rPr>
          <w:rFonts w:cs="Arial"/>
        </w:rPr>
        <w:t xml:space="preserve">. In general, there was a marked improvement in the assignment with the blast search against the NCBI nucleotide database in comparison with </w:t>
      </w:r>
      <w:proofErr w:type="spellStart"/>
      <w:r w:rsidRPr="00A970CB">
        <w:rPr>
          <w:rFonts w:cs="Arial"/>
          <w:i/>
        </w:rPr>
        <w:t>utax</w:t>
      </w:r>
      <w:proofErr w:type="spellEnd"/>
      <w:r w:rsidRPr="00A970CB">
        <w:rPr>
          <w:rFonts w:cs="Arial"/>
        </w:rPr>
        <w:t xml:space="preserve"> against either PR2, SILVA, or the COI databases. Almost all taxa recovered by the markers were detected across all three replicates (Appendix</w:t>
      </w:r>
      <w:r w:rsidR="00CE70A1" w:rsidRPr="00A970CB">
        <w:rPr>
          <w:rFonts w:cs="Arial"/>
        </w:rPr>
        <w:t xml:space="preserve"> 3</w:t>
      </w:r>
      <w:r w:rsidR="005623E7" w:rsidRPr="00A970CB">
        <w:rPr>
          <w:rFonts w:cs="Arial"/>
        </w:rPr>
        <w:t>). In the NF</w:t>
      </w:r>
      <w:r w:rsidRPr="00A970CB">
        <w:rPr>
          <w:rFonts w:cs="Arial"/>
        </w:rPr>
        <w:t xml:space="preserve">1-18Sr2b samples, </w:t>
      </w:r>
      <w:r w:rsidR="00A15930" w:rsidRPr="00A970CB">
        <w:rPr>
          <w:rFonts w:cs="Arial"/>
        </w:rPr>
        <w:t xml:space="preserve">only </w:t>
      </w:r>
      <w:r w:rsidRPr="00A970CB">
        <w:rPr>
          <w:rFonts w:cs="Arial"/>
        </w:rPr>
        <w:t xml:space="preserve">three out of the twenty-three taxa </w:t>
      </w:r>
      <w:r w:rsidR="00A15930" w:rsidRPr="00A970CB">
        <w:rPr>
          <w:rFonts w:cs="Arial"/>
        </w:rPr>
        <w:t xml:space="preserve">failed to appear in all three replicates-two, </w:t>
      </w:r>
      <w:r w:rsidR="00A15930" w:rsidRPr="00A970CB">
        <w:rPr>
          <w:rFonts w:cs="Arial"/>
          <w:i/>
        </w:rPr>
        <w:t>Criconema</w:t>
      </w:r>
      <w:r w:rsidR="00A15930" w:rsidRPr="00A970CB">
        <w:rPr>
          <w:rFonts w:cs="Arial"/>
        </w:rPr>
        <w:t xml:space="preserve"> and </w:t>
      </w:r>
      <w:r w:rsidR="00A15930" w:rsidRPr="00A970CB">
        <w:rPr>
          <w:rFonts w:cs="Arial"/>
          <w:i/>
        </w:rPr>
        <w:t>Anaplectus</w:t>
      </w:r>
      <w:r w:rsidR="00A15930" w:rsidRPr="00A970CB">
        <w:rPr>
          <w:rFonts w:cs="Arial"/>
        </w:rPr>
        <w:t xml:space="preserve"> occurred two replicates while </w:t>
      </w:r>
      <w:r w:rsidR="00A15930" w:rsidRPr="00A970CB">
        <w:rPr>
          <w:rFonts w:cs="Arial"/>
          <w:i/>
        </w:rPr>
        <w:t>Alaimus</w:t>
      </w:r>
      <w:r w:rsidR="00A15930" w:rsidRPr="00A970CB">
        <w:rPr>
          <w:rFonts w:cs="Arial"/>
        </w:rPr>
        <w:t xml:space="preserve"> occurred only in one</w:t>
      </w:r>
      <w:r w:rsidRPr="00A970CB">
        <w:rPr>
          <w:rFonts w:cs="Arial"/>
        </w:rPr>
        <w:t xml:space="preserve">. For SSUF04-SSUR22 and JB3-JB5ED all recovered taxa were found in each of the replicates. Of the twenty recovered taxa in the D3Af-D3Br samples, there were only two </w:t>
      </w:r>
      <w:r w:rsidR="0094122D" w:rsidRPr="00A970CB">
        <w:rPr>
          <w:rFonts w:cs="Arial"/>
        </w:rPr>
        <w:t xml:space="preserve">taxa </w:t>
      </w:r>
      <w:r w:rsidRPr="00A970CB">
        <w:rPr>
          <w:rFonts w:cs="Arial"/>
        </w:rPr>
        <w:t xml:space="preserve">that </w:t>
      </w:r>
      <w:r w:rsidR="0094122D" w:rsidRPr="00A970CB">
        <w:rPr>
          <w:rFonts w:cs="Arial"/>
        </w:rPr>
        <w:t xml:space="preserve">failed to occur </w:t>
      </w:r>
      <w:r w:rsidRPr="00A970CB">
        <w:rPr>
          <w:rFonts w:cs="Arial"/>
        </w:rPr>
        <w:t xml:space="preserve">in </w:t>
      </w:r>
      <w:r w:rsidR="0094122D" w:rsidRPr="00A970CB">
        <w:rPr>
          <w:rFonts w:cs="Arial"/>
        </w:rPr>
        <w:t>all</w:t>
      </w:r>
      <w:r w:rsidRPr="00A970CB">
        <w:rPr>
          <w:rFonts w:cs="Arial"/>
        </w:rPr>
        <w:t xml:space="preserve"> replicates</w:t>
      </w:r>
      <w:r w:rsidR="0094122D" w:rsidRPr="00A970CB">
        <w:rPr>
          <w:rFonts w:cs="Arial"/>
        </w:rPr>
        <w:t xml:space="preserve">, one of these taxa </w:t>
      </w:r>
      <w:r w:rsidR="0094122D" w:rsidRPr="00A970CB">
        <w:rPr>
          <w:rFonts w:cs="Arial"/>
          <w:i/>
        </w:rPr>
        <w:t xml:space="preserve">Hemicycliophora </w:t>
      </w:r>
      <w:proofErr w:type="spellStart"/>
      <w:r w:rsidR="0094122D" w:rsidRPr="00A970CB">
        <w:rPr>
          <w:rFonts w:cs="Arial"/>
          <w:i/>
        </w:rPr>
        <w:t>wyei</w:t>
      </w:r>
      <w:proofErr w:type="spellEnd"/>
      <w:r w:rsidR="0094122D" w:rsidRPr="00A970CB">
        <w:rPr>
          <w:rFonts w:cs="Arial"/>
          <w:i/>
        </w:rPr>
        <w:t xml:space="preserve"> </w:t>
      </w:r>
      <w:r w:rsidR="0094122D" w:rsidRPr="00A970CB">
        <w:rPr>
          <w:rFonts w:cs="Arial"/>
        </w:rPr>
        <w:t xml:space="preserve">was found only in one while </w:t>
      </w:r>
      <w:r w:rsidR="0094122D" w:rsidRPr="00A970CB">
        <w:rPr>
          <w:rFonts w:cs="Arial"/>
          <w:i/>
        </w:rPr>
        <w:t xml:space="preserve">Acrobeles </w:t>
      </w:r>
      <w:proofErr w:type="spellStart"/>
      <w:r w:rsidR="0094122D" w:rsidRPr="00A970CB">
        <w:rPr>
          <w:rFonts w:cs="Arial"/>
          <w:i/>
        </w:rPr>
        <w:t>complexus</w:t>
      </w:r>
      <w:proofErr w:type="spellEnd"/>
      <w:r w:rsidR="0094122D" w:rsidRPr="00A970CB">
        <w:rPr>
          <w:rFonts w:cs="Arial"/>
        </w:rPr>
        <w:t xml:space="preserve"> occurred in two</w:t>
      </w:r>
      <w:r w:rsidRPr="00A970CB">
        <w:rPr>
          <w:rFonts w:cs="Arial"/>
        </w:rPr>
        <w:t>.</w:t>
      </w:r>
    </w:p>
    <w:p w14:paraId="2957C614" w14:textId="77777777" w:rsidR="00954108" w:rsidRPr="00BE6747" w:rsidRDefault="00954108" w:rsidP="00954108">
      <w:pPr>
        <w:rPr>
          <w:rFonts w:cs="Arial"/>
        </w:rPr>
      </w:pPr>
    </w:p>
    <w:p w14:paraId="2957C61D" w14:textId="57C1AEFA" w:rsidR="00954108" w:rsidRPr="00BE6747" w:rsidRDefault="00954108" w:rsidP="00A970CB">
      <w:pPr>
        <w:pStyle w:val="Caption"/>
        <w:keepNext/>
        <w:spacing w:line="240" w:lineRule="auto"/>
        <w:rPr>
          <w:rFonts w:cs="Arial"/>
          <w:sz w:val="22"/>
        </w:rPr>
      </w:pPr>
      <w:bookmarkStart w:id="20" w:name="_Ref509586594"/>
      <w:r w:rsidRPr="00BE6747">
        <w:rPr>
          <w:rFonts w:cs="Arial"/>
          <w:sz w:val="22"/>
        </w:rPr>
        <w:lastRenderedPageBreak/>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8</w:t>
      </w:r>
      <w:r w:rsidR="000709FF">
        <w:rPr>
          <w:rFonts w:cs="Arial"/>
          <w:sz w:val="22"/>
        </w:rPr>
        <w:fldChar w:fldCharType="end"/>
      </w:r>
      <w:bookmarkEnd w:id="20"/>
      <w:r w:rsidRPr="00BE6747">
        <w:rPr>
          <w:rFonts w:cs="Arial"/>
          <w:sz w:val="22"/>
        </w:rPr>
        <w:t xml:space="preserve"> List of taxa recovered from blast search of all otus against the NCBI reference database. Only names appearing in top five hits and had similarities ≥ 95%, e value &lt; 0.001 were considered</w:t>
      </w:r>
    </w:p>
    <w:tbl>
      <w:tblPr>
        <w:tblW w:w="0" w:type="auto"/>
        <w:tblBorders>
          <w:top w:val="single" w:sz="4" w:space="0" w:color="auto"/>
          <w:bottom w:val="single" w:sz="4" w:space="0" w:color="auto"/>
        </w:tblBorders>
        <w:tblLook w:val="04A0" w:firstRow="1" w:lastRow="0" w:firstColumn="1" w:lastColumn="0" w:noHBand="0" w:noVBand="1"/>
      </w:tblPr>
      <w:tblGrid>
        <w:gridCol w:w="2252"/>
        <w:gridCol w:w="2252"/>
        <w:gridCol w:w="2253"/>
        <w:gridCol w:w="2253"/>
      </w:tblGrid>
      <w:tr w:rsidR="00954108" w:rsidRPr="00BE6747" w14:paraId="2957C622" w14:textId="77777777" w:rsidTr="00EF5404">
        <w:tc>
          <w:tcPr>
            <w:tcW w:w="2252" w:type="dxa"/>
            <w:tcBorders>
              <w:top w:val="single" w:sz="4" w:space="0" w:color="auto"/>
              <w:bottom w:val="single" w:sz="4" w:space="0" w:color="auto"/>
            </w:tcBorders>
          </w:tcPr>
          <w:p w14:paraId="2957C61E" w14:textId="77777777" w:rsidR="00954108" w:rsidRPr="00BE6747" w:rsidRDefault="00954108" w:rsidP="00A970CB">
            <w:pPr>
              <w:spacing w:line="276" w:lineRule="auto"/>
              <w:rPr>
                <w:rFonts w:cs="Arial"/>
                <w:b/>
                <w:u w:val="single"/>
              </w:rPr>
            </w:pPr>
            <w:r w:rsidRPr="00BE6747">
              <w:rPr>
                <w:rFonts w:eastAsia="Times New Roman" w:cs="Arial"/>
                <w:b/>
                <w:color w:val="000000"/>
                <w:sz w:val="21"/>
                <w:szCs w:val="21"/>
                <w:lang w:eastAsia="en-GB"/>
              </w:rPr>
              <w:t xml:space="preserve">NF1-18Sr2b </w:t>
            </w:r>
          </w:p>
        </w:tc>
        <w:tc>
          <w:tcPr>
            <w:tcW w:w="2252" w:type="dxa"/>
            <w:tcBorders>
              <w:top w:val="single" w:sz="4" w:space="0" w:color="auto"/>
              <w:bottom w:val="single" w:sz="4" w:space="0" w:color="auto"/>
            </w:tcBorders>
          </w:tcPr>
          <w:p w14:paraId="2957C61F" w14:textId="77777777" w:rsidR="00954108" w:rsidRPr="00BE6747" w:rsidRDefault="00954108" w:rsidP="00A970CB">
            <w:pPr>
              <w:spacing w:line="276" w:lineRule="auto"/>
              <w:rPr>
                <w:rFonts w:cs="Arial"/>
                <w:b/>
                <w:u w:val="single"/>
              </w:rPr>
            </w:pPr>
            <w:r w:rsidRPr="00BE6747">
              <w:rPr>
                <w:rFonts w:eastAsia="Times New Roman" w:cs="Arial"/>
                <w:b/>
                <w:color w:val="000000"/>
                <w:sz w:val="21"/>
                <w:szCs w:val="21"/>
                <w:lang w:eastAsia="en-GB"/>
              </w:rPr>
              <w:t xml:space="preserve">SSUF04-SSUR22 </w:t>
            </w:r>
          </w:p>
        </w:tc>
        <w:tc>
          <w:tcPr>
            <w:tcW w:w="2253" w:type="dxa"/>
            <w:tcBorders>
              <w:top w:val="single" w:sz="4" w:space="0" w:color="auto"/>
              <w:bottom w:val="single" w:sz="4" w:space="0" w:color="auto"/>
            </w:tcBorders>
          </w:tcPr>
          <w:p w14:paraId="2957C620" w14:textId="77777777" w:rsidR="00954108" w:rsidRPr="00BE6747" w:rsidRDefault="00954108" w:rsidP="00A970CB">
            <w:pPr>
              <w:spacing w:line="276" w:lineRule="auto"/>
              <w:rPr>
                <w:rFonts w:cs="Arial"/>
                <w:b/>
                <w:u w:val="single"/>
              </w:rPr>
            </w:pPr>
            <w:r w:rsidRPr="00BE6747">
              <w:rPr>
                <w:rFonts w:eastAsia="Times New Roman" w:cs="Arial"/>
                <w:b/>
                <w:color w:val="000000"/>
                <w:sz w:val="21"/>
                <w:szCs w:val="21"/>
                <w:lang w:eastAsia="en-GB"/>
              </w:rPr>
              <w:t>D3Af-D3Br</w:t>
            </w:r>
          </w:p>
        </w:tc>
        <w:tc>
          <w:tcPr>
            <w:tcW w:w="2253" w:type="dxa"/>
            <w:tcBorders>
              <w:top w:val="single" w:sz="4" w:space="0" w:color="auto"/>
              <w:bottom w:val="single" w:sz="4" w:space="0" w:color="auto"/>
            </w:tcBorders>
          </w:tcPr>
          <w:p w14:paraId="2957C621" w14:textId="77777777" w:rsidR="00954108" w:rsidRPr="00BE6747" w:rsidRDefault="00954108" w:rsidP="00A970CB">
            <w:pPr>
              <w:spacing w:line="276" w:lineRule="auto"/>
              <w:rPr>
                <w:rFonts w:cs="Arial"/>
                <w:b/>
                <w:u w:val="single"/>
              </w:rPr>
            </w:pPr>
            <w:r w:rsidRPr="00BE6747">
              <w:rPr>
                <w:rFonts w:eastAsia="Times New Roman" w:cs="Arial"/>
                <w:b/>
                <w:color w:val="000000"/>
                <w:sz w:val="21"/>
                <w:szCs w:val="21"/>
                <w:lang w:eastAsia="en-GB"/>
              </w:rPr>
              <w:t>JB3-JB5ED</w:t>
            </w:r>
          </w:p>
        </w:tc>
      </w:tr>
      <w:tr w:rsidR="00954108" w:rsidRPr="00BE6747" w14:paraId="2957C627" w14:textId="77777777" w:rsidTr="00EF5404">
        <w:tc>
          <w:tcPr>
            <w:tcW w:w="2252" w:type="dxa"/>
            <w:tcBorders>
              <w:top w:val="single" w:sz="4" w:space="0" w:color="auto"/>
            </w:tcBorders>
          </w:tcPr>
          <w:p w14:paraId="2957C623"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Alaimus</w:t>
            </w:r>
            <w:r w:rsidRPr="00BE6747">
              <w:rPr>
                <w:rFonts w:eastAsia="Times New Roman" w:cs="Arial"/>
                <w:color w:val="000000"/>
                <w:sz w:val="21"/>
                <w:szCs w:val="21"/>
                <w:lang w:eastAsia="en-GB"/>
              </w:rPr>
              <w:t xml:space="preserve"> sp.  </w:t>
            </w:r>
          </w:p>
        </w:tc>
        <w:tc>
          <w:tcPr>
            <w:tcW w:w="2252" w:type="dxa"/>
            <w:tcBorders>
              <w:top w:val="single" w:sz="4" w:space="0" w:color="auto"/>
            </w:tcBorders>
          </w:tcPr>
          <w:p w14:paraId="2957C624"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Alaimus</w:t>
            </w:r>
            <w:r w:rsidRPr="00BE6747">
              <w:rPr>
                <w:rFonts w:eastAsia="Times New Roman" w:cs="Arial"/>
                <w:color w:val="000000"/>
                <w:sz w:val="21"/>
                <w:szCs w:val="21"/>
                <w:lang w:eastAsia="en-GB"/>
              </w:rPr>
              <w:t xml:space="preserve"> sp.  </w:t>
            </w:r>
          </w:p>
        </w:tc>
        <w:tc>
          <w:tcPr>
            <w:tcW w:w="2253" w:type="dxa"/>
            <w:tcBorders>
              <w:top w:val="single" w:sz="4" w:space="0" w:color="auto"/>
            </w:tcBorders>
          </w:tcPr>
          <w:p w14:paraId="2957C625"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Alaimus </w:t>
            </w:r>
            <w:r w:rsidRPr="00BE6747">
              <w:rPr>
                <w:rFonts w:eastAsia="Times New Roman" w:cs="Arial"/>
                <w:color w:val="000000"/>
                <w:sz w:val="21"/>
                <w:szCs w:val="21"/>
                <w:lang w:eastAsia="en-GB"/>
              </w:rPr>
              <w:t>sp.</w:t>
            </w:r>
          </w:p>
        </w:tc>
        <w:tc>
          <w:tcPr>
            <w:tcW w:w="2253" w:type="dxa"/>
            <w:tcBorders>
              <w:top w:val="single" w:sz="4" w:space="0" w:color="auto"/>
            </w:tcBorders>
          </w:tcPr>
          <w:p w14:paraId="2957C626"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Anatonchus tridentatus</w:t>
            </w:r>
          </w:p>
        </w:tc>
      </w:tr>
      <w:tr w:rsidR="00954108" w:rsidRPr="00BE6747" w14:paraId="2957C62C" w14:textId="77777777" w:rsidTr="00EF5404">
        <w:tc>
          <w:tcPr>
            <w:tcW w:w="2252" w:type="dxa"/>
          </w:tcPr>
          <w:p w14:paraId="2957C628"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Anaplectus </w:t>
            </w:r>
            <w:r w:rsidRPr="00BE6747">
              <w:rPr>
                <w:rFonts w:eastAsia="Times New Roman" w:cs="Arial"/>
                <w:color w:val="000000"/>
                <w:sz w:val="21"/>
                <w:szCs w:val="21"/>
                <w:lang w:eastAsia="en-GB"/>
              </w:rPr>
              <w:t xml:space="preserve">sp.  </w:t>
            </w:r>
          </w:p>
        </w:tc>
        <w:tc>
          <w:tcPr>
            <w:tcW w:w="2252" w:type="dxa"/>
          </w:tcPr>
          <w:p w14:paraId="2957C629"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Anaplectus </w:t>
            </w:r>
            <w:r w:rsidRPr="00BE6747">
              <w:rPr>
                <w:rFonts w:eastAsia="Times New Roman" w:cs="Arial"/>
                <w:color w:val="000000"/>
                <w:sz w:val="21"/>
                <w:szCs w:val="21"/>
                <w:lang w:eastAsia="en-GB"/>
              </w:rPr>
              <w:t xml:space="preserve">sp.  </w:t>
            </w:r>
          </w:p>
        </w:tc>
        <w:tc>
          <w:tcPr>
            <w:tcW w:w="2253" w:type="dxa"/>
          </w:tcPr>
          <w:p w14:paraId="2957C62A"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Anaplectus </w:t>
            </w:r>
            <w:proofErr w:type="spellStart"/>
            <w:r w:rsidRPr="00BE6747">
              <w:rPr>
                <w:rFonts w:eastAsia="Times New Roman" w:cs="Arial"/>
                <w:i/>
                <w:color w:val="000000"/>
                <w:sz w:val="21"/>
                <w:szCs w:val="21"/>
                <w:lang w:eastAsia="en-GB"/>
              </w:rPr>
              <w:t>granulosus</w:t>
            </w:r>
            <w:proofErr w:type="spellEnd"/>
          </w:p>
        </w:tc>
        <w:tc>
          <w:tcPr>
            <w:tcW w:w="2253" w:type="dxa"/>
          </w:tcPr>
          <w:p w14:paraId="2957C62B"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Meloidogyne hapla</w:t>
            </w:r>
          </w:p>
        </w:tc>
      </w:tr>
      <w:tr w:rsidR="00954108" w:rsidRPr="00BE6747" w14:paraId="2957C631" w14:textId="77777777" w:rsidTr="00EF5404">
        <w:tc>
          <w:tcPr>
            <w:tcW w:w="2252" w:type="dxa"/>
          </w:tcPr>
          <w:p w14:paraId="2957C62D"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Anatonchus tridentatus</w:t>
            </w:r>
          </w:p>
        </w:tc>
        <w:tc>
          <w:tcPr>
            <w:tcW w:w="2252" w:type="dxa"/>
          </w:tcPr>
          <w:p w14:paraId="2957C62E"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Anatonchus tridentatus</w:t>
            </w:r>
          </w:p>
        </w:tc>
        <w:tc>
          <w:tcPr>
            <w:tcW w:w="2253" w:type="dxa"/>
          </w:tcPr>
          <w:p w14:paraId="2957C62F"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Aphelenchoides ritzemabosi </w:t>
            </w:r>
            <w:r w:rsidRPr="00BE6747">
              <w:rPr>
                <w:rFonts w:eastAsia="Times New Roman" w:cs="Arial"/>
                <w:color w:val="000000"/>
                <w:sz w:val="21"/>
                <w:szCs w:val="21"/>
                <w:lang w:eastAsia="en-GB"/>
              </w:rPr>
              <w:t xml:space="preserve"> </w:t>
            </w:r>
          </w:p>
        </w:tc>
        <w:tc>
          <w:tcPr>
            <w:tcW w:w="2253" w:type="dxa"/>
          </w:tcPr>
          <w:p w14:paraId="2957C630"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Longidorus caespiticola</w:t>
            </w:r>
          </w:p>
        </w:tc>
      </w:tr>
      <w:tr w:rsidR="00954108" w:rsidRPr="00BE6747" w14:paraId="2957C636" w14:textId="77777777" w:rsidTr="00EF5404">
        <w:tc>
          <w:tcPr>
            <w:tcW w:w="2252" w:type="dxa"/>
          </w:tcPr>
          <w:p w14:paraId="2957C632"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Aphelenchoides ritzemabosi</w:t>
            </w:r>
            <w:r w:rsidRPr="00BE6747">
              <w:rPr>
                <w:rFonts w:eastAsia="Times New Roman" w:cs="Arial"/>
                <w:color w:val="000000"/>
                <w:sz w:val="21"/>
                <w:szCs w:val="21"/>
                <w:lang w:eastAsia="en-GB"/>
              </w:rPr>
              <w:t xml:space="preserve"> </w:t>
            </w:r>
          </w:p>
        </w:tc>
        <w:tc>
          <w:tcPr>
            <w:tcW w:w="2252" w:type="dxa"/>
          </w:tcPr>
          <w:p w14:paraId="2957C633"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Ditylenchus dipsaci</w:t>
            </w:r>
          </w:p>
        </w:tc>
        <w:tc>
          <w:tcPr>
            <w:tcW w:w="2253" w:type="dxa"/>
          </w:tcPr>
          <w:p w14:paraId="2957C634"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Anatonchus tridentatus</w:t>
            </w:r>
          </w:p>
        </w:tc>
        <w:tc>
          <w:tcPr>
            <w:tcW w:w="2253" w:type="dxa"/>
          </w:tcPr>
          <w:p w14:paraId="2957C635"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Steinernema carpocapsae</w:t>
            </w:r>
          </w:p>
        </w:tc>
      </w:tr>
      <w:tr w:rsidR="00954108" w:rsidRPr="00BE6747" w14:paraId="2957C63B" w14:textId="77777777" w:rsidTr="00EF5404">
        <w:tc>
          <w:tcPr>
            <w:tcW w:w="2252" w:type="dxa"/>
          </w:tcPr>
          <w:p w14:paraId="2957C637"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Aporcelaimellus </w:t>
            </w:r>
            <w:proofErr w:type="spellStart"/>
            <w:r w:rsidRPr="00BE6747">
              <w:rPr>
                <w:rFonts w:eastAsia="Times New Roman" w:cs="Arial"/>
                <w:i/>
                <w:color w:val="000000"/>
                <w:sz w:val="21"/>
                <w:szCs w:val="21"/>
                <w:lang w:eastAsia="en-GB"/>
              </w:rPr>
              <w:t>obtusicaudatus</w:t>
            </w:r>
            <w:proofErr w:type="spellEnd"/>
          </w:p>
        </w:tc>
        <w:tc>
          <w:tcPr>
            <w:tcW w:w="2252" w:type="dxa"/>
          </w:tcPr>
          <w:p w14:paraId="2957C638"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Globodera rostochiensis</w:t>
            </w:r>
            <w:r w:rsidRPr="00BE6747">
              <w:rPr>
                <w:rFonts w:eastAsia="Times New Roman" w:cs="Arial"/>
                <w:color w:val="000000"/>
                <w:sz w:val="21"/>
                <w:szCs w:val="21"/>
                <w:lang w:eastAsia="en-GB"/>
              </w:rPr>
              <w:t xml:space="preserve"> </w:t>
            </w:r>
          </w:p>
        </w:tc>
        <w:tc>
          <w:tcPr>
            <w:tcW w:w="2253" w:type="dxa"/>
          </w:tcPr>
          <w:p w14:paraId="2957C639"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Ditylenchus dipsaci </w:t>
            </w:r>
            <w:r w:rsidRPr="00BE6747">
              <w:rPr>
                <w:rFonts w:eastAsia="Times New Roman" w:cs="Arial"/>
                <w:color w:val="000000"/>
                <w:sz w:val="21"/>
                <w:szCs w:val="21"/>
                <w:lang w:eastAsia="en-GB"/>
              </w:rPr>
              <w:t xml:space="preserve"> </w:t>
            </w:r>
          </w:p>
        </w:tc>
        <w:tc>
          <w:tcPr>
            <w:tcW w:w="2253" w:type="dxa"/>
          </w:tcPr>
          <w:p w14:paraId="2957C63A"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Trichodorus primitivus</w:t>
            </w:r>
          </w:p>
        </w:tc>
      </w:tr>
      <w:tr w:rsidR="00954108" w:rsidRPr="00BE6747" w14:paraId="2957C640" w14:textId="77777777" w:rsidTr="00EF5404">
        <w:tc>
          <w:tcPr>
            <w:tcW w:w="2252" w:type="dxa"/>
          </w:tcPr>
          <w:p w14:paraId="2957C63C"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Acrobeles </w:t>
            </w:r>
            <w:r w:rsidRPr="00BE6747">
              <w:rPr>
                <w:rFonts w:eastAsia="Times New Roman" w:cs="Arial"/>
                <w:color w:val="000000"/>
                <w:sz w:val="21"/>
                <w:szCs w:val="21"/>
                <w:lang w:eastAsia="en-GB"/>
              </w:rPr>
              <w:t xml:space="preserve">sp.  </w:t>
            </w:r>
          </w:p>
        </w:tc>
        <w:tc>
          <w:tcPr>
            <w:tcW w:w="2252" w:type="dxa"/>
          </w:tcPr>
          <w:p w14:paraId="2957C63D"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Longidorus caespiticola</w:t>
            </w:r>
            <w:r w:rsidRPr="00BE6747">
              <w:rPr>
                <w:rFonts w:eastAsia="Times New Roman" w:cs="Arial"/>
                <w:color w:val="000000"/>
                <w:sz w:val="21"/>
                <w:szCs w:val="21"/>
                <w:lang w:eastAsia="en-GB"/>
              </w:rPr>
              <w:t xml:space="preserve"> </w:t>
            </w:r>
          </w:p>
        </w:tc>
        <w:tc>
          <w:tcPr>
            <w:tcW w:w="2253" w:type="dxa"/>
          </w:tcPr>
          <w:p w14:paraId="2957C63E"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Aporcelaimellus </w:t>
            </w:r>
            <w:proofErr w:type="spellStart"/>
            <w:r w:rsidRPr="00BE6747">
              <w:rPr>
                <w:rFonts w:eastAsia="Times New Roman" w:cs="Arial"/>
                <w:i/>
                <w:color w:val="000000"/>
                <w:sz w:val="21"/>
                <w:szCs w:val="21"/>
                <w:lang w:eastAsia="en-GB"/>
              </w:rPr>
              <w:t>obtusicaudatus</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2253" w:type="dxa"/>
          </w:tcPr>
          <w:p w14:paraId="2957C63F"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Tripyla sp.</w:t>
            </w:r>
          </w:p>
        </w:tc>
      </w:tr>
      <w:tr w:rsidR="00954108" w:rsidRPr="00BE6747" w14:paraId="2957C645" w14:textId="77777777" w:rsidTr="00EF5404">
        <w:tc>
          <w:tcPr>
            <w:tcW w:w="2252" w:type="dxa"/>
          </w:tcPr>
          <w:p w14:paraId="2957C641"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Acrobeloides </w:t>
            </w:r>
            <w:r w:rsidRPr="00BE6747">
              <w:rPr>
                <w:rFonts w:eastAsia="Times New Roman" w:cs="Arial"/>
                <w:color w:val="000000"/>
                <w:sz w:val="21"/>
                <w:szCs w:val="21"/>
                <w:lang w:eastAsia="en-GB"/>
              </w:rPr>
              <w:t>sp</w:t>
            </w:r>
            <w:r w:rsidRPr="00BE6747">
              <w:rPr>
                <w:rFonts w:eastAsia="Times New Roman" w:cs="Arial"/>
                <w:i/>
                <w:color w:val="000000"/>
                <w:sz w:val="21"/>
                <w:szCs w:val="21"/>
                <w:lang w:eastAsia="en-GB"/>
              </w:rPr>
              <w:t>.</w:t>
            </w:r>
            <w:r w:rsidRPr="00BE6747">
              <w:rPr>
                <w:rFonts w:eastAsia="Times New Roman" w:cs="Arial"/>
                <w:color w:val="000000"/>
                <w:sz w:val="21"/>
                <w:szCs w:val="21"/>
                <w:lang w:eastAsia="en-GB"/>
              </w:rPr>
              <w:t xml:space="preserve">  </w:t>
            </w:r>
          </w:p>
        </w:tc>
        <w:tc>
          <w:tcPr>
            <w:tcW w:w="2252" w:type="dxa"/>
          </w:tcPr>
          <w:p w14:paraId="2957C642"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Meloidogyne hapla </w:t>
            </w:r>
            <w:r w:rsidRPr="00BE6747">
              <w:rPr>
                <w:rFonts w:eastAsia="Times New Roman" w:cs="Arial"/>
                <w:color w:val="000000"/>
                <w:sz w:val="21"/>
                <w:szCs w:val="21"/>
                <w:lang w:eastAsia="en-GB"/>
              </w:rPr>
              <w:t xml:space="preserve"> </w:t>
            </w:r>
          </w:p>
        </w:tc>
        <w:tc>
          <w:tcPr>
            <w:tcW w:w="2253" w:type="dxa"/>
          </w:tcPr>
          <w:p w14:paraId="2957C643"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Acrobeles </w:t>
            </w:r>
            <w:proofErr w:type="spellStart"/>
            <w:r w:rsidRPr="00BE6747">
              <w:rPr>
                <w:rFonts w:eastAsia="Times New Roman" w:cs="Arial"/>
                <w:i/>
                <w:color w:val="000000"/>
                <w:sz w:val="21"/>
                <w:szCs w:val="21"/>
                <w:lang w:eastAsia="en-GB"/>
              </w:rPr>
              <w:t>complexus</w:t>
            </w:r>
            <w:proofErr w:type="spellEnd"/>
          </w:p>
        </w:tc>
        <w:tc>
          <w:tcPr>
            <w:tcW w:w="2253" w:type="dxa"/>
          </w:tcPr>
          <w:p w14:paraId="2957C644" w14:textId="77777777" w:rsidR="00954108" w:rsidRPr="00BE6747" w:rsidRDefault="00954108" w:rsidP="00A970CB">
            <w:pPr>
              <w:spacing w:line="276" w:lineRule="auto"/>
              <w:rPr>
                <w:rFonts w:cs="Arial"/>
                <w:b/>
                <w:u w:val="single"/>
              </w:rPr>
            </w:pPr>
          </w:p>
        </w:tc>
      </w:tr>
      <w:tr w:rsidR="00954108" w:rsidRPr="00BE6747" w14:paraId="2957C64A" w14:textId="77777777" w:rsidTr="00EF5404">
        <w:tc>
          <w:tcPr>
            <w:tcW w:w="2252" w:type="dxa"/>
          </w:tcPr>
          <w:p w14:paraId="2957C646"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Criconema </w:t>
            </w:r>
            <w:r w:rsidRPr="00BE6747">
              <w:rPr>
                <w:rFonts w:eastAsia="Times New Roman" w:cs="Arial"/>
                <w:color w:val="000000"/>
                <w:sz w:val="21"/>
                <w:szCs w:val="21"/>
                <w:lang w:eastAsia="en-GB"/>
              </w:rPr>
              <w:t xml:space="preserve">sp.  </w:t>
            </w:r>
          </w:p>
        </w:tc>
        <w:tc>
          <w:tcPr>
            <w:tcW w:w="2252" w:type="dxa"/>
          </w:tcPr>
          <w:p w14:paraId="2957C647"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Prionchulus punctatus</w:t>
            </w:r>
          </w:p>
        </w:tc>
        <w:tc>
          <w:tcPr>
            <w:tcW w:w="2253" w:type="dxa"/>
          </w:tcPr>
          <w:p w14:paraId="2957C648"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Acrobeloides </w:t>
            </w:r>
            <w:r w:rsidRPr="00BE6747">
              <w:rPr>
                <w:rFonts w:eastAsia="Times New Roman" w:cs="Arial"/>
                <w:color w:val="000000"/>
                <w:sz w:val="21"/>
                <w:szCs w:val="21"/>
                <w:lang w:eastAsia="en-GB"/>
              </w:rPr>
              <w:t xml:space="preserve">sp.  </w:t>
            </w:r>
          </w:p>
        </w:tc>
        <w:tc>
          <w:tcPr>
            <w:tcW w:w="2253" w:type="dxa"/>
          </w:tcPr>
          <w:p w14:paraId="2957C649" w14:textId="77777777" w:rsidR="00954108" w:rsidRPr="00BE6747" w:rsidRDefault="00954108" w:rsidP="00A970CB">
            <w:pPr>
              <w:spacing w:line="276" w:lineRule="auto"/>
              <w:rPr>
                <w:rFonts w:cs="Arial"/>
                <w:b/>
                <w:u w:val="single"/>
              </w:rPr>
            </w:pPr>
          </w:p>
        </w:tc>
      </w:tr>
      <w:tr w:rsidR="00954108" w:rsidRPr="00BE6747" w14:paraId="2957C64F" w14:textId="77777777" w:rsidTr="00EF5404">
        <w:tc>
          <w:tcPr>
            <w:tcW w:w="2252" w:type="dxa"/>
          </w:tcPr>
          <w:p w14:paraId="2957C64B"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Ditylenchus dipsaci</w:t>
            </w:r>
          </w:p>
        </w:tc>
        <w:tc>
          <w:tcPr>
            <w:tcW w:w="2252" w:type="dxa"/>
          </w:tcPr>
          <w:p w14:paraId="2957C64C"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Pristionchus </w:t>
            </w:r>
            <w:proofErr w:type="spellStart"/>
            <w:r w:rsidRPr="00BE6747">
              <w:rPr>
                <w:rFonts w:eastAsia="Times New Roman" w:cs="Arial"/>
                <w:i/>
                <w:color w:val="000000"/>
                <w:sz w:val="21"/>
                <w:szCs w:val="21"/>
                <w:lang w:eastAsia="en-GB"/>
              </w:rPr>
              <w:t>lheritieri</w:t>
            </w:r>
            <w:proofErr w:type="spellEnd"/>
            <w:r w:rsidRPr="00BE6747">
              <w:rPr>
                <w:rFonts w:eastAsia="Times New Roman" w:cs="Arial"/>
                <w:color w:val="000000"/>
                <w:sz w:val="21"/>
                <w:szCs w:val="21"/>
                <w:lang w:eastAsia="en-GB"/>
              </w:rPr>
              <w:t xml:space="preserve"> </w:t>
            </w:r>
          </w:p>
        </w:tc>
        <w:tc>
          <w:tcPr>
            <w:tcW w:w="2253" w:type="dxa"/>
          </w:tcPr>
          <w:p w14:paraId="2957C64D"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Globodera rostochiensis/pallida </w:t>
            </w:r>
            <w:r w:rsidRPr="00BE6747">
              <w:rPr>
                <w:rFonts w:eastAsia="Times New Roman" w:cs="Arial"/>
                <w:color w:val="000000"/>
                <w:sz w:val="21"/>
                <w:szCs w:val="21"/>
                <w:lang w:eastAsia="en-GB"/>
              </w:rPr>
              <w:t xml:space="preserve"> </w:t>
            </w:r>
          </w:p>
        </w:tc>
        <w:tc>
          <w:tcPr>
            <w:tcW w:w="2253" w:type="dxa"/>
          </w:tcPr>
          <w:p w14:paraId="2957C64E" w14:textId="77777777" w:rsidR="00954108" w:rsidRPr="00BE6747" w:rsidRDefault="00954108" w:rsidP="00A970CB">
            <w:pPr>
              <w:spacing w:line="276" w:lineRule="auto"/>
              <w:rPr>
                <w:rFonts w:cs="Arial"/>
                <w:b/>
                <w:u w:val="single"/>
              </w:rPr>
            </w:pPr>
          </w:p>
        </w:tc>
      </w:tr>
      <w:tr w:rsidR="00954108" w:rsidRPr="00BE6747" w14:paraId="2957C654" w14:textId="77777777" w:rsidTr="00EF5404">
        <w:tc>
          <w:tcPr>
            <w:tcW w:w="2252" w:type="dxa"/>
          </w:tcPr>
          <w:p w14:paraId="2957C650"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Globodera rostochiensis</w:t>
            </w:r>
            <w:r w:rsidRPr="00BE6747">
              <w:rPr>
                <w:rFonts w:eastAsia="Times New Roman" w:cs="Arial"/>
                <w:color w:val="000000"/>
                <w:sz w:val="21"/>
                <w:szCs w:val="21"/>
                <w:lang w:eastAsia="en-GB"/>
              </w:rPr>
              <w:t xml:space="preserve"> </w:t>
            </w:r>
          </w:p>
        </w:tc>
        <w:tc>
          <w:tcPr>
            <w:tcW w:w="2252" w:type="dxa"/>
          </w:tcPr>
          <w:p w14:paraId="2957C651"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Rhabditis </w:t>
            </w:r>
            <w:r w:rsidRPr="00BE6747">
              <w:rPr>
                <w:rFonts w:eastAsia="Times New Roman" w:cs="Arial"/>
                <w:color w:val="000000"/>
                <w:sz w:val="21"/>
                <w:szCs w:val="21"/>
                <w:lang w:eastAsia="en-GB"/>
              </w:rPr>
              <w:t>cf.</w:t>
            </w:r>
            <w:r w:rsidRPr="00BE6747">
              <w:rPr>
                <w:rFonts w:eastAsia="Times New Roman" w:cs="Arial"/>
                <w:i/>
                <w:color w:val="000000"/>
                <w:sz w:val="21"/>
                <w:szCs w:val="21"/>
                <w:lang w:eastAsia="en-GB"/>
              </w:rPr>
              <w:t xml:space="preserve"> </w:t>
            </w:r>
            <w:proofErr w:type="spellStart"/>
            <w:r w:rsidRPr="00BE6747">
              <w:rPr>
                <w:rFonts w:eastAsia="Times New Roman" w:cs="Arial"/>
                <w:i/>
                <w:color w:val="000000"/>
                <w:sz w:val="21"/>
                <w:szCs w:val="21"/>
                <w:lang w:eastAsia="en-GB"/>
              </w:rPr>
              <w:t>terricola</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2253" w:type="dxa"/>
          </w:tcPr>
          <w:p w14:paraId="2957C652"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Hemicycliophora </w:t>
            </w:r>
            <w:proofErr w:type="spellStart"/>
            <w:r w:rsidRPr="00BE6747">
              <w:rPr>
                <w:rFonts w:eastAsia="Times New Roman" w:cs="Arial"/>
                <w:i/>
                <w:color w:val="000000"/>
                <w:sz w:val="21"/>
                <w:szCs w:val="21"/>
                <w:lang w:eastAsia="en-GB"/>
              </w:rPr>
              <w:t>wyei</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2253" w:type="dxa"/>
          </w:tcPr>
          <w:p w14:paraId="2957C653" w14:textId="77777777" w:rsidR="00954108" w:rsidRPr="00BE6747" w:rsidRDefault="00954108" w:rsidP="00A970CB">
            <w:pPr>
              <w:spacing w:line="276" w:lineRule="auto"/>
              <w:rPr>
                <w:rFonts w:cs="Arial"/>
                <w:b/>
                <w:u w:val="single"/>
              </w:rPr>
            </w:pPr>
          </w:p>
        </w:tc>
      </w:tr>
      <w:tr w:rsidR="00954108" w:rsidRPr="00BE6747" w14:paraId="2957C659" w14:textId="77777777" w:rsidTr="00EF5404">
        <w:tc>
          <w:tcPr>
            <w:tcW w:w="2252" w:type="dxa"/>
          </w:tcPr>
          <w:p w14:paraId="2957C655"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Hemicycliophora </w:t>
            </w:r>
            <w:proofErr w:type="spellStart"/>
            <w:r w:rsidRPr="00BE6747">
              <w:rPr>
                <w:rFonts w:eastAsia="Times New Roman" w:cs="Arial"/>
                <w:i/>
                <w:color w:val="000000"/>
                <w:sz w:val="21"/>
                <w:szCs w:val="21"/>
                <w:lang w:eastAsia="en-GB"/>
              </w:rPr>
              <w:t>conida</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2252" w:type="dxa"/>
          </w:tcPr>
          <w:p w14:paraId="2957C656"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Steinernema carpocapsae </w:t>
            </w:r>
            <w:r w:rsidRPr="00BE6747">
              <w:rPr>
                <w:rFonts w:eastAsia="Times New Roman" w:cs="Arial"/>
                <w:color w:val="000000"/>
                <w:sz w:val="21"/>
                <w:szCs w:val="21"/>
                <w:lang w:eastAsia="en-GB"/>
              </w:rPr>
              <w:t xml:space="preserve"> </w:t>
            </w:r>
          </w:p>
        </w:tc>
        <w:tc>
          <w:tcPr>
            <w:tcW w:w="2253" w:type="dxa"/>
          </w:tcPr>
          <w:p w14:paraId="2957C657"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Longidorus macrosoma </w:t>
            </w:r>
            <w:r w:rsidRPr="00BE6747">
              <w:rPr>
                <w:rFonts w:eastAsia="Times New Roman" w:cs="Arial"/>
                <w:color w:val="000000"/>
                <w:sz w:val="21"/>
                <w:szCs w:val="21"/>
                <w:lang w:eastAsia="en-GB"/>
              </w:rPr>
              <w:t xml:space="preserve"> </w:t>
            </w:r>
          </w:p>
        </w:tc>
        <w:tc>
          <w:tcPr>
            <w:tcW w:w="2253" w:type="dxa"/>
          </w:tcPr>
          <w:p w14:paraId="2957C658" w14:textId="77777777" w:rsidR="00954108" w:rsidRPr="00BE6747" w:rsidRDefault="00954108" w:rsidP="00A970CB">
            <w:pPr>
              <w:spacing w:line="276" w:lineRule="auto"/>
              <w:rPr>
                <w:rFonts w:cs="Arial"/>
                <w:b/>
                <w:u w:val="single"/>
              </w:rPr>
            </w:pPr>
          </w:p>
        </w:tc>
      </w:tr>
      <w:tr w:rsidR="00954108" w:rsidRPr="00BE6747" w14:paraId="2957C65E" w14:textId="77777777" w:rsidTr="00EF5404">
        <w:tc>
          <w:tcPr>
            <w:tcW w:w="2252" w:type="dxa"/>
          </w:tcPr>
          <w:p w14:paraId="2957C65A"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Laimaphelenchus penardi </w:t>
            </w:r>
            <w:r w:rsidRPr="00BE6747">
              <w:rPr>
                <w:rFonts w:eastAsia="Times New Roman" w:cs="Arial"/>
                <w:color w:val="000000"/>
                <w:sz w:val="21"/>
                <w:szCs w:val="21"/>
                <w:lang w:eastAsia="en-GB"/>
              </w:rPr>
              <w:t xml:space="preserve"> </w:t>
            </w:r>
          </w:p>
        </w:tc>
        <w:tc>
          <w:tcPr>
            <w:tcW w:w="2252" w:type="dxa"/>
          </w:tcPr>
          <w:p w14:paraId="2957C65B"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Trichodorus primitivus</w:t>
            </w:r>
          </w:p>
        </w:tc>
        <w:tc>
          <w:tcPr>
            <w:tcW w:w="2253" w:type="dxa"/>
          </w:tcPr>
          <w:p w14:paraId="2957C65C"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Laimaphelenchus </w:t>
            </w:r>
            <w:proofErr w:type="spellStart"/>
            <w:r w:rsidRPr="00BE6747">
              <w:rPr>
                <w:rFonts w:eastAsia="Times New Roman" w:cs="Arial"/>
                <w:i/>
                <w:color w:val="000000"/>
                <w:sz w:val="21"/>
                <w:szCs w:val="21"/>
                <w:lang w:eastAsia="en-GB"/>
              </w:rPr>
              <w:t>deconincki</w:t>
            </w:r>
            <w:proofErr w:type="spellEnd"/>
          </w:p>
        </w:tc>
        <w:tc>
          <w:tcPr>
            <w:tcW w:w="2253" w:type="dxa"/>
          </w:tcPr>
          <w:p w14:paraId="2957C65D" w14:textId="77777777" w:rsidR="00954108" w:rsidRPr="00BE6747" w:rsidRDefault="00954108" w:rsidP="00A970CB">
            <w:pPr>
              <w:spacing w:line="276" w:lineRule="auto"/>
              <w:rPr>
                <w:rFonts w:cs="Arial"/>
                <w:b/>
                <w:u w:val="single"/>
              </w:rPr>
            </w:pPr>
          </w:p>
        </w:tc>
      </w:tr>
      <w:tr w:rsidR="00954108" w:rsidRPr="00BE6747" w14:paraId="2957C663" w14:textId="77777777" w:rsidTr="00EF5404">
        <w:tc>
          <w:tcPr>
            <w:tcW w:w="2252" w:type="dxa"/>
          </w:tcPr>
          <w:p w14:paraId="2957C65F"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Longidorus caespiticola</w:t>
            </w:r>
            <w:r w:rsidRPr="00BE6747">
              <w:rPr>
                <w:rFonts w:eastAsia="Times New Roman" w:cs="Arial"/>
                <w:color w:val="000000"/>
                <w:sz w:val="21"/>
                <w:szCs w:val="21"/>
                <w:lang w:eastAsia="en-GB"/>
              </w:rPr>
              <w:t xml:space="preserve"> </w:t>
            </w:r>
          </w:p>
        </w:tc>
        <w:tc>
          <w:tcPr>
            <w:tcW w:w="2252" w:type="dxa"/>
          </w:tcPr>
          <w:p w14:paraId="2957C660"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Tripyla glomerans</w:t>
            </w:r>
            <w:r w:rsidRPr="00BE6747">
              <w:rPr>
                <w:rFonts w:eastAsia="Times New Roman" w:cs="Arial"/>
                <w:color w:val="000000"/>
                <w:sz w:val="21"/>
                <w:szCs w:val="21"/>
                <w:lang w:eastAsia="en-GB"/>
              </w:rPr>
              <w:t xml:space="preserve">  </w:t>
            </w:r>
          </w:p>
        </w:tc>
        <w:tc>
          <w:tcPr>
            <w:tcW w:w="2253" w:type="dxa"/>
          </w:tcPr>
          <w:p w14:paraId="2957C661"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Meloidogyne hapla </w:t>
            </w:r>
            <w:r w:rsidRPr="00BE6747">
              <w:rPr>
                <w:rFonts w:eastAsia="Times New Roman" w:cs="Arial"/>
                <w:color w:val="000000"/>
                <w:sz w:val="21"/>
                <w:szCs w:val="21"/>
                <w:lang w:eastAsia="en-GB"/>
              </w:rPr>
              <w:t xml:space="preserve"> </w:t>
            </w:r>
          </w:p>
        </w:tc>
        <w:tc>
          <w:tcPr>
            <w:tcW w:w="2253" w:type="dxa"/>
          </w:tcPr>
          <w:p w14:paraId="2957C662" w14:textId="77777777" w:rsidR="00954108" w:rsidRPr="00BE6747" w:rsidRDefault="00954108" w:rsidP="00A970CB">
            <w:pPr>
              <w:spacing w:line="276" w:lineRule="auto"/>
              <w:rPr>
                <w:rFonts w:cs="Arial"/>
                <w:b/>
                <w:u w:val="single"/>
              </w:rPr>
            </w:pPr>
          </w:p>
        </w:tc>
      </w:tr>
      <w:tr w:rsidR="00954108" w:rsidRPr="00BE6747" w14:paraId="2957C668" w14:textId="77777777" w:rsidTr="00EF5404">
        <w:tc>
          <w:tcPr>
            <w:tcW w:w="2252" w:type="dxa"/>
          </w:tcPr>
          <w:p w14:paraId="2957C664"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Meloidogyne hapla </w:t>
            </w:r>
            <w:r w:rsidRPr="00BE6747">
              <w:rPr>
                <w:rFonts w:eastAsia="Times New Roman" w:cs="Arial"/>
                <w:color w:val="000000"/>
                <w:sz w:val="21"/>
                <w:szCs w:val="21"/>
                <w:lang w:eastAsia="en-GB"/>
              </w:rPr>
              <w:t xml:space="preserve"> </w:t>
            </w:r>
          </w:p>
        </w:tc>
        <w:tc>
          <w:tcPr>
            <w:tcW w:w="2252" w:type="dxa"/>
          </w:tcPr>
          <w:p w14:paraId="2957C665"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Xiphinema diversicaudatum </w:t>
            </w:r>
          </w:p>
        </w:tc>
        <w:tc>
          <w:tcPr>
            <w:tcW w:w="2253" w:type="dxa"/>
          </w:tcPr>
          <w:p w14:paraId="2957C666"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Plectus </w:t>
            </w:r>
            <w:r w:rsidRPr="00BE6747">
              <w:rPr>
                <w:rFonts w:eastAsia="Times New Roman" w:cs="Arial"/>
                <w:color w:val="000000"/>
                <w:sz w:val="21"/>
                <w:szCs w:val="21"/>
                <w:lang w:eastAsia="en-GB"/>
              </w:rPr>
              <w:t xml:space="preserve">sp.  </w:t>
            </w:r>
          </w:p>
        </w:tc>
        <w:tc>
          <w:tcPr>
            <w:tcW w:w="2253" w:type="dxa"/>
          </w:tcPr>
          <w:p w14:paraId="2957C667" w14:textId="77777777" w:rsidR="00954108" w:rsidRPr="00BE6747" w:rsidRDefault="00954108" w:rsidP="00A970CB">
            <w:pPr>
              <w:spacing w:line="276" w:lineRule="auto"/>
              <w:rPr>
                <w:rFonts w:cs="Arial"/>
                <w:b/>
                <w:u w:val="single"/>
              </w:rPr>
            </w:pPr>
          </w:p>
        </w:tc>
      </w:tr>
      <w:tr w:rsidR="00954108" w:rsidRPr="00BE6747" w14:paraId="2957C66D" w14:textId="77777777" w:rsidTr="00EF5404">
        <w:tc>
          <w:tcPr>
            <w:tcW w:w="2252" w:type="dxa"/>
          </w:tcPr>
          <w:p w14:paraId="2957C669"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Plectus </w:t>
            </w:r>
            <w:proofErr w:type="spellStart"/>
            <w:r w:rsidRPr="00BE6747">
              <w:rPr>
                <w:rFonts w:eastAsia="Times New Roman" w:cs="Arial"/>
                <w:i/>
                <w:color w:val="000000"/>
                <w:sz w:val="21"/>
                <w:szCs w:val="21"/>
                <w:lang w:eastAsia="en-GB"/>
              </w:rPr>
              <w:t>andrassyi</w:t>
            </w:r>
            <w:proofErr w:type="spellEnd"/>
          </w:p>
        </w:tc>
        <w:tc>
          <w:tcPr>
            <w:tcW w:w="2252" w:type="dxa"/>
          </w:tcPr>
          <w:p w14:paraId="2957C66A" w14:textId="77777777" w:rsidR="00954108" w:rsidRPr="00BE6747" w:rsidRDefault="00954108" w:rsidP="00A970CB">
            <w:pPr>
              <w:spacing w:line="276" w:lineRule="auto"/>
              <w:rPr>
                <w:rFonts w:cs="Arial"/>
                <w:b/>
                <w:u w:val="single"/>
              </w:rPr>
            </w:pPr>
          </w:p>
        </w:tc>
        <w:tc>
          <w:tcPr>
            <w:tcW w:w="2253" w:type="dxa"/>
          </w:tcPr>
          <w:p w14:paraId="2957C66B"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Prionchulus </w:t>
            </w:r>
            <w:r w:rsidRPr="00BE6747">
              <w:rPr>
                <w:rFonts w:eastAsia="Times New Roman" w:cs="Arial"/>
                <w:color w:val="000000"/>
                <w:sz w:val="21"/>
                <w:szCs w:val="21"/>
                <w:lang w:eastAsia="en-GB"/>
              </w:rPr>
              <w:t>sp</w:t>
            </w:r>
            <w:r w:rsidRPr="00BE6747">
              <w:rPr>
                <w:rFonts w:eastAsia="Times New Roman" w:cs="Arial"/>
                <w:i/>
                <w:color w:val="000000"/>
                <w:sz w:val="21"/>
                <w:szCs w:val="21"/>
                <w:lang w:eastAsia="en-GB"/>
              </w:rPr>
              <w:t>.</w:t>
            </w:r>
          </w:p>
        </w:tc>
        <w:tc>
          <w:tcPr>
            <w:tcW w:w="2253" w:type="dxa"/>
          </w:tcPr>
          <w:p w14:paraId="2957C66C" w14:textId="77777777" w:rsidR="00954108" w:rsidRPr="00BE6747" w:rsidRDefault="00954108" w:rsidP="00A970CB">
            <w:pPr>
              <w:spacing w:line="276" w:lineRule="auto"/>
              <w:rPr>
                <w:rFonts w:cs="Arial"/>
                <w:b/>
                <w:u w:val="single"/>
              </w:rPr>
            </w:pPr>
          </w:p>
        </w:tc>
      </w:tr>
      <w:tr w:rsidR="00954108" w:rsidRPr="00BE6747" w14:paraId="2957C672" w14:textId="77777777" w:rsidTr="00EF5404">
        <w:tc>
          <w:tcPr>
            <w:tcW w:w="2252" w:type="dxa"/>
          </w:tcPr>
          <w:p w14:paraId="2957C66E"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Prionchulus punctatus</w:t>
            </w:r>
          </w:p>
        </w:tc>
        <w:tc>
          <w:tcPr>
            <w:tcW w:w="2252" w:type="dxa"/>
          </w:tcPr>
          <w:p w14:paraId="2957C66F" w14:textId="77777777" w:rsidR="00954108" w:rsidRPr="00BE6747" w:rsidRDefault="00954108" w:rsidP="00A970CB">
            <w:pPr>
              <w:spacing w:line="276" w:lineRule="auto"/>
              <w:rPr>
                <w:rFonts w:cs="Arial"/>
                <w:b/>
                <w:u w:val="single"/>
              </w:rPr>
            </w:pPr>
          </w:p>
        </w:tc>
        <w:tc>
          <w:tcPr>
            <w:tcW w:w="2253" w:type="dxa"/>
          </w:tcPr>
          <w:p w14:paraId="2957C670"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Rhabditis </w:t>
            </w:r>
            <w:r w:rsidRPr="00BE6747">
              <w:rPr>
                <w:rFonts w:eastAsia="Times New Roman" w:cs="Arial"/>
                <w:color w:val="000000"/>
                <w:sz w:val="21"/>
                <w:szCs w:val="21"/>
                <w:lang w:eastAsia="en-GB"/>
              </w:rPr>
              <w:t xml:space="preserve">sp.  </w:t>
            </w:r>
          </w:p>
        </w:tc>
        <w:tc>
          <w:tcPr>
            <w:tcW w:w="2253" w:type="dxa"/>
          </w:tcPr>
          <w:p w14:paraId="2957C671" w14:textId="77777777" w:rsidR="00954108" w:rsidRPr="00BE6747" w:rsidRDefault="00954108" w:rsidP="00A970CB">
            <w:pPr>
              <w:spacing w:line="276" w:lineRule="auto"/>
              <w:rPr>
                <w:rFonts w:cs="Arial"/>
                <w:b/>
                <w:u w:val="single"/>
              </w:rPr>
            </w:pPr>
          </w:p>
        </w:tc>
      </w:tr>
      <w:tr w:rsidR="00954108" w:rsidRPr="00BE6747" w14:paraId="2957C677" w14:textId="77777777" w:rsidTr="00EF5404">
        <w:tc>
          <w:tcPr>
            <w:tcW w:w="2252" w:type="dxa"/>
          </w:tcPr>
          <w:p w14:paraId="2957C673"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Pristionchus </w:t>
            </w:r>
            <w:proofErr w:type="spellStart"/>
            <w:r w:rsidRPr="00BE6747">
              <w:rPr>
                <w:rFonts w:eastAsia="Times New Roman" w:cs="Arial"/>
                <w:i/>
                <w:color w:val="000000"/>
                <w:sz w:val="21"/>
                <w:szCs w:val="21"/>
                <w:lang w:eastAsia="en-GB"/>
              </w:rPr>
              <w:t>lheritieri</w:t>
            </w:r>
            <w:proofErr w:type="spellEnd"/>
            <w:r w:rsidRPr="00BE6747">
              <w:rPr>
                <w:rFonts w:eastAsia="Times New Roman" w:cs="Arial"/>
                <w:color w:val="000000"/>
                <w:sz w:val="21"/>
                <w:szCs w:val="21"/>
                <w:lang w:eastAsia="en-GB"/>
              </w:rPr>
              <w:t xml:space="preserve"> </w:t>
            </w:r>
          </w:p>
        </w:tc>
        <w:tc>
          <w:tcPr>
            <w:tcW w:w="2252" w:type="dxa"/>
          </w:tcPr>
          <w:p w14:paraId="2957C674" w14:textId="77777777" w:rsidR="00954108" w:rsidRPr="00BE6747" w:rsidRDefault="00954108" w:rsidP="00A970CB">
            <w:pPr>
              <w:spacing w:line="276" w:lineRule="auto"/>
              <w:rPr>
                <w:rFonts w:cs="Arial"/>
                <w:b/>
                <w:u w:val="single"/>
              </w:rPr>
            </w:pPr>
          </w:p>
        </w:tc>
        <w:tc>
          <w:tcPr>
            <w:tcW w:w="2253" w:type="dxa"/>
          </w:tcPr>
          <w:p w14:paraId="2957C675"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Pristionchus </w:t>
            </w:r>
            <w:proofErr w:type="spellStart"/>
            <w:r w:rsidRPr="00BE6747">
              <w:rPr>
                <w:rFonts w:eastAsia="Times New Roman" w:cs="Arial"/>
                <w:i/>
                <w:color w:val="000000"/>
                <w:sz w:val="21"/>
                <w:szCs w:val="21"/>
                <w:lang w:eastAsia="en-GB"/>
              </w:rPr>
              <w:t>lucani</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2253" w:type="dxa"/>
          </w:tcPr>
          <w:p w14:paraId="2957C676" w14:textId="77777777" w:rsidR="00954108" w:rsidRPr="00BE6747" w:rsidRDefault="00954108" w:rsidP="00A970CB">
            <w:pPr>
              <w:spacing w:line="276" w:lineRule="auto"/>
              <w:rPr>
                <w:rFonts w:cs="Arial"/>
                <w:b/>
                <w:u w:val="single"/>
              </w:rPr>
            </w:pPr>
          </w:p>
        </w:tc>
      </w:tr>
      <w:tr w:rsidR="00954108" w:rsidRPr="00BE6747" w14:paraId="2957C67C" w14:textId="77777777" w:rsidTr="00EF5404">
        <w:tc>
          <w:tcPr>
            <w:tcW w:w="2252" w:type="dxa"/>
          </w:tcPr>
          <w:p w14:paraId="2957C678"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Rhabditis </w:t>
            </w:r>
            <w:r w:rsidRPr="00BE6747">
              <w:rPr>
                <w:rFonts w:eastAsia="Times New Roman" w:cs="Arial"/>
                <w:color w:val="000000"/>
                <w:sz w:val="21"/>
                <w:szCs w:val="21"/>
                <w:lang w:eastAsia="en-GB"/>
              </w:rPr>
              <w:t>cf.</w:t>
            </w:r>
            <w:r w:rsidRPr="00BE6747">
              <w:rPr>
                <w:rFonts w:eastAsia="Times New Roman" w:cs="Arial"/>
                <w:i/>
                <w:color w:val="000000"/>
                <w:sz w:val="21"/>
                <w:szCs w:val="21"/>
                <w:lang w:eastAsia="en-GB"/>
              </w:rPr>
              <w:t xml:space="preserve"> </w:t>
            </w:r>
            <w:proofErr w:type="spellStart"/>
            <w:r w:rsidRPr="00BE6747">
              <w:rPr>
                <w:rFonts w:eastAsia="Times New Roman" w:cs="Arial"/>
                <w:i/>
                <w:color w:val="000000"/>
                <w:sz w:val="21"/>
                <w:szCs w:val="21"/>
                <w:lang w:eastAsia="en-GB"/>
              </w:rPr>
              <w:t>terricola</w:t>
            </w:r>
            <w:proofErr w:type="spellEnd"/>
            <w:r w:rsidRPr="00BE6747">
              <w:rPr>
                <w:rFonts w:eastAsia="Times New Roman" w:cs="Arial"/>
                <w:i/>
                <w:color w:val="000000"/>
                <w:sz w:val="21"/>
                <w:szCs w:val="21"/>
                <w:lang w:eastAsia="en-GB"/>
              </w:rPr>
              <w:t xml:space="preserve"> </w:t>
            </w:r>
            <w:r w:rsidRPr="00BE6747">
              <w:rPr>
                <w:rFonts w:eastAsia="Times New Roman" w:cs="Arial"/>
                <w:color w:val="000000"/>
                <w:sz w:val="21"/>
                <w:szCs w:val="21"/>
                <w:lang w:eastAsia="en-GB"/>
              </w:rPr>
              <w:t xml:space="preserve"> </w:t>
            </w:r>
          </w:p>
        </w:tc>
        <w:tc>
          <w:tcPr>
            <w:tcW w:w="2252" w:type="dxa"/>
          </w:tcPr>
          <w:p w14:paraId="2957C679" w14:textId="77777777" w:rsidR="00954108" w:rsidRPr="00BE6747" w:rsidRDefault="00954108" w:rsidP="00A970CB">
            <w:pPr>
              <w:spacing w:line="276" w:lineRule="auto"/>
              <w:rPr>
                <w:rFonts w:cs="Arial"/>
                <w:b/>
                <w:u w:val="single"/>
              </w:rPr>
            </w:pPr>
          </w:p>
        </w:tc>
        <w:tc>
          <w:tcPr>
            <w:tcW w:w="2253" w:type="dxa"/>
          </w:tcPr>
          <w:p w14:paraId="2957C67A"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Steinernema carpocapsae </w:t>
            </w:r>
            <w:r w:rsidRPr="00BE6747">
              <w:rPr>
                <w:rFonts w:eastAsia="Times New Roman" w:cs="Arial"/>
                <w:color w:val="000000"/>
                <w:sz w:val="21"/>
                <w:szCs w:val="21"/>
                <w:lang w:eastAsia="en-GB"/>
              </w:rPr>
              <w:t xml:space="preserve"> </w:t>
            </w:r>
          </w:p>
        </w:tc>
        <w:tc>
          <w:tcPr>
            <w:tcW w:w="2253" w:type="dxa"/>
          </w:tcPr>
          <w:p w14:paraId="2957C67B" w14:textId="77777777" w:rsidR="00954108" w:rsidRPr="00BE6747" w:rsidRDefault="00954108" w:rsidP="00A970CB">
            <w:pPr>
              <w:spacing w:line="276" w:lineRule="auto"/>
              <w:rPr>
                <w:rFonts w:cs="Arial"/>
                <w:b/>
                <w:u w:val="single"/>
              </w:rPr>
            </w:pPr>
          </w:p>
        </w:tc>
      </w:tr>
      <w:tr w:rsidR="00954108" w:rsidRPr="00BE6747" w14:paraId="2957C681" w14:textId="77777777" w:rsidTr="00EF5404">
        <w:tc>
          <w:tcPr>
            <w:tcW w:w="2252" w:type="dxa"/>
          </w:tcPr>
          <w:p w14:paraId="2957C67D"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Steinernema carpocapsae </w:t>
            </w:r>
            <w:r w:rsidRPr="00BE6747">
              <w:rPr>
                <w:rFonts w:eastAsia="Times New Roman" w:cs="Arial"/>
                <w:color w:val="000000"/>
                <w:sz w:val="21"/>
                <w:szCs w:val="21"/>
                <w:lang w:eastAsia="en-GB"/>
              </w:rPr>
              <w:t xml:space="preserve"> </w:t>
            </w:r>
          </w:p>
        </w:tc>
        <w:tc>
          <w:tcPr>
            <w:tcW w:w="2252" w:type="dxa"/>
          </w:tcPr>
          <w:p w14:paraId="2957C67E" w14:textId="77777777" w:rsidR="00954108" w:rsidRPr="00BE6747" w:rsidRDefault="00954108" w:rsidP="00A970CB">
            <w:pPr>
              <w:spacing w:line="276" w:lineRule="auto"/>
              <w:rPr>
                <w:rFonts w:cs="Arial"/>
                <w:b/>
                <w:u w:val="single"/>
              </w:rPr>
            </w:pPr>
          </w:p>
        </w:tc>
        <w:tc>
          <w:tcPr>
            <w:tcW w:w="2253" w:type="dxa"/>
          </w:tcPr>
          <w:p w14:paraId="2957C67F"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Trichodorus primitivus </w:t>
            </w:r>
            <w:r w:rsidRPr="00BE6747">
              <w:rPr>
                <w:rFonts w:eastAsia="Times New Roman" w:cs="Arial"/>
                <w:color w:val="000000"/>
                <w:sz w:val="21"/>
                <w:szCs w:val="21"/>
                <w:lang w:eastAsia="en-GB"/>
              </w:rPr>
              <w:t xml:space="preserve"> </w:t>
            </w:r>
          </w:p>
        </w:tc>
        <w:tc>
          <w:tcPr>
            <w:tcW w:w="2253" w:type="dxa"/>
          </w:tcPr>
          <w:p w14:paraId="2957C680" w14:textId="77777777" w:rsidR="00954108" w:rsidRPr="00BE6747" w:rsidRDefault="00954108" w:rsidP="00A970CB">
            <w:pPr>
              <w:spacing w:line="276" w:lineRule="auto"/>
              <w:rPr>
                <w:rFonts w:cs="Arial"/>
                <w:b/>
                <w:u w:val="single"/>
              </w:rPr>
            </w:pPr>
          </w:p>
        </w:tc>
      </w:tr>
      <w:tr w:rsidR="00954108" w:rsidRPr="00BE6747" w14:paraId="2957C686" w14:textId="77777777" w:rsidTr="00EF5404">
        <w:tc>
          <w:tcPr>
            <w:tcW w:w="2252" w:type="dxa"/>
          </w:tcPr>
          <w:p w14:paraId="2957C682"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Trichodorus primitivus</w:t>
            </w:r>
          </w:p>
        </w:tc>
        <w:tc>
          <w:tcPr>
            <w:tcW w:w="2252" w:type="dxa"/>
          </w:tcPr>
          <w:p w14:paraId="2957C683" w14:textId="77777777" w:rsidR="00954108" w:rsidRPr="00BE6747" w:rsidRDefault="00954108" w:rsidP="00A970CB">
            <w:pPr>
              <w:spacing w:line="276" w:lineRule="auto"/>
              <w:rPr>
                <w:rFonts w:cs="Arial"/>
                <w:b/>
                <w:u w:val="single"/>
              </w:rPr>
            </w:pPr>
          </w:p>
        </w:tc>
        <w:tc>
          <w:tcPr>
            <w:tcW w:w="2253" w:type="dxa"/>
          </w:tcPr>
          <w:p w14:paraId="2957C684"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Xiphinema diversicaudatum </w:t>
            </w:r>
            <w:r w:rsidRPr="00BE6747">
              <w:rPr>
                <w:rFonts w:eastAsia="Times New Roman" w:cs="Arial"/>
                <w:color w:val="000000"/>
                <w:sz w:val="21"/>
                <w:szCs w:val="21"/>
                <w:lang w:eastAsia="en-GB"/>
              </w:rPr>
              <w:t xml:space="preserve"> </w:t>
            </w:r>
          </w:p>
        </w:tc>
        <w:tc>
          <w:tcPr>
            <w:tcW w:w="2253" w:type="dxa"/>
          </w:tcPr>
          <w:p w14:paraId="2957C685" w14:textId="77777777" w:rsidR="00954108" w:rsidRPr="00BE6747" w:rsidRDefault="00954108" w:rsidP="00A970CB">
            <w:pPr>
              <w:spacing w:line="276" w:lineRule="auto"/>
              <w:rPr>
                <w:rFonts w:cs="Arial"/>
                <w:b/>
                <w:u w:val="single"/>
              </w:rPr>
            </w:pPr>
          </w:p>
        </w:tc>
      </w:tr>
      <w:tr w:rsidR="00954108" w:rsidRPr="00BE6747" w14:paraId="2957C68B" w14:textId="77777777" w:rsidTr="00EF5404">
        <w:tc>
          <w:tcPr>
            <w:tcW w:w="2252" w:type="dxa"/>
          </w:tcPr>
          <w:p w14:paraId="2957C687"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Tripyla glomerans</w:t>
            </w:r>
            <w:r w:rsidRPr="00BE6747">
              <w:rPr>
                <w:rFonts w:eastAsia="Times New Roman" w:cs="Arial"/>
                <w:color w:val="000000"/>
                <w:sz w:val="21"/>
                <w:szCs w:val="21"/>
                <w:lang w:eastAsia="en-GB"/>
              </w:rPr>
              <w:t xml:space="preserve">  </w:t>
            </w:r>
          </w:p>
        </w:tc>
        <w:tc>
          <w:tcPr>
            <w:tcW w:w="2252" w:type="dxa"/>
          </w:tcPr>
          <w:p w14:paraId="2957C688" w14:textId="77777777" w:rsidR="00954108" w:rsidRPr="00BE6747" w:rsidRDefault="00954108" w:rsidP="00A970CB">
            <w:pPr>
              <w:spacing w:line="276" w:lineRule="auto"/>
              <w:rPr>
                <w:rFonts w:cs="Arial"/>
                <w:b/>
                <w:u w:val="single"/>
              </w:rPr>
            </w:pPr>
          </w:p>
        </w:tc>
        <w:tc>
          <w:tcPr>
            <w:tcW w:w="2253" w:type="dxa"/>
          </w:tcPr>
          <w:p w14:paraId="2957C689" w14:textId="77777777" w:rsidR="00954108" w:rsidRPr="00BE6747" w:rsidRDefault="00954108" w:rsidP="00A970CB">
            <w:pPr>
              <w:spacing w:line="276" w:lineRule="auto"/>
              <w:rPr>
                <w:rFonts w:cs="Arial"/>
                <w:b/>
                <w:u w:val="single"/>
              </w:rPr>
            </w:pPr>
            <w:r w:rsidRPr="00BE6747">
              <w:rPr>
                <w:rFonts w:eastAsia="Times New Roman" w:cs="Arial"/>
                <w:i/>
                <w:color w:val="000000"/>
                <w:sz w:val="21"/>
                <w:szCs w:val="21"/>
                <w:lang w:eastAsia="en-GB"/>
              </w:rPr>
              <w:t xml:space="preserve">Tripyla sp. </w:t>
            </w:r>
          </w:p>
        </w:tc>
        <w:tc>
          <w:tcPr>
            <w:tcW w:w="2253" w:type="dxa"/>
          </w:tcPr>
          <w:p w14:paraId="2957C68A" w14:textId="77777777" w:rsidR="00954108" w:rsidRPr="00BE6747" w:rsidRDefault="00954108" w:rsidP="00A970CB">
            <w:pPr>
              <w:spacing w:line="276" w:lineRule="auto"/>
              <w:rPr>
                <w:rFonts w:cs="Arial"/>
                <w:b/>
                <w:u w:val="single"/>
              </w:rPr>
            </w:pPr>
          </w:p>
        </w:tc>
      </w:tr>
      <w:tr w:rsidR="00954108" w:rsidRPr="00BE6747" w14:paraId="2957C690" w14:textId="77777777" w:rsidTr="00EF5404">
        <w:tc>
          <w:tcPr>
            <w:tcW w:w="2252" w:type="dxa"/>
          </w:tcPr>
          <w:p w14:paraId="2957C68C"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Tylenchus arcuatus </w:t>
            </w:r>
            <w:r w:rsidRPr="00BE6747">
              <w:rPr>
                <w:rFonts w:eastAsia="Times New Roman" w:cs="Arial"/>
                <w:color w:val="000000"/>
                <w:sz w:val="21"/>
                <w:szCs w:val="21"/>
                <w:lang w:eastAsia="en-GB"/>
              </w:rPr>
              <w:t xml:space="preserve"> </w:t>
            </w:r>
          </w:p>
        </w:tc>
        <w:tc>
          <w:tcPr>
            <w:tcW w:w="2252" w:type="dxa"/>
          </w:tcPr>
          <w:p w14:paraId="2957C68D" w14:textId="77777777" w:rsidR="00954108" w:rsidRPr="00BE6747" w:rsidRDefault="00954108" w:rsidP="00A970CB">
            <w:pPr>
              <w:spacing w:line="276" w:lineRule="auto"/>
              <w:rPr>
                <w:rFonts w:cs="Arial"/>
                <w:b/>
                <w:u w:val="single"/>
              </w:rPr>
            </w:pPr>
          </w:p>
        </w:tc>
        <w:tc>
          <w:tcPr>
            <w:tcW w:w="2253" w:type="dxa"/>
          </w:tcPr>
          <w:p w14:paraId="2957C68E" w14:textId="77777777" w:rsidR="00954108" w:rsidRPr="00BE6747" w:rsidRDefault="00954108" w:rsidP="00A970CB">
            <w:pPr>
              <w:spacing w:line="276" w:lineRule="auto"/>
              <w:rPr>
                <w:rFonts w:cs="Arial"/>
                <w:b/>
                <w:u w:val="single"/>
              </w:rPr>
            </w:pPr>
          </w:p>
        </w:tc>
        <w:tc>
          <w:tcPr>
            <w:tcW w:w="2253" w:type="dxa"/>
          </w:tcPr>
          <w:p w14:paraId="2957C68F" w14:textId="77777777" w:rsidR="00954108" w:rsidRPr="00BE6747" w:rsidRDefault="00954108" w:rsidP="00A970CB">
            <w:pPr>
              <w:spacing w:line="276" w:lineRule="auto"/>
              <w:rPr>
                <w:rFonts w:cs="Arial"/>
                <w:b/>
                <w:u w:val="single"/>
              </w:rPr>
            </w:pPr>
          </w:p>
        </w:tc>
      </w:tr>
      <w:tr w:rsidR="00954108" w:rsidRPr="00BE6747" w14:paraId="2957C695" w14:textId="77777777" w:rsidTr="00EF5404">
        <w:tc>
          <w:tcPr>
            <w:tcW w:w="2252" w:type="dxa"/>
          </w:tcPr>
          <w:p w14:paraId="2957C691" w14:textId="77777777" w:rsidR="00954108" w:rsidRPr="00BE6747" w:rsidRDefault="00954108" w:rsidP="00A970CB">
            <w:pPr>
              <w:spacing w:line="276" w:lineRule="auto"/>
              <w:rPr>
                <w:rFonts w:eastAsia="Times New Roman" w:cs="Arial"/>
                <w:i/>
                <w:color w:val="000000"/>
                <w:sz w:val="21"/>
                <w:szCs w:val="21"/>
                <w:lang w:eastAsia="en-GB"/>
              </w:rPr>
            </w:pPr>
            <w:r w:rsidRPr="00BE6747">
              <w:rPr>
                <w:rFonts w:eastAsia="Times New Roman" w:cs="Arial"/>
                <w:i/>
                <w:color w:val="000000"/>
                <w:sz w:val="21"/>
                <w:szCs w:val="21"/>
                <w:lang w:eastAsia="en-GB"/>
              </w:rPr>
              <w:t xml:space="preserve">Xiphinema </w:t>
            </w:r>
          </w:p>
        </w:tc>
        <w:tc>
          <w:tcPr>
            <w:tcW w:w="2252" w:type="dxa"/>
          </w:tcPr>
          <w:p w14:paraId="2957C692" w14:textId="77777777" w:rsidR="00954108" w:rsidRPr="00BE6747" w:rsidRDefault="00954108" w:rsidP="00A970CB">
            <w:pPr>
              <w:spacing w:line="276" w:lineRule="auto"/>
              <w:rPr>
                <w:rFonts w:cs="Arial"/>
                <w:b/>
                <w:u w:val="single"/>
              </w:rPr>
            </w:pPr>
          </w:p>
        </w:tc>
        <w:tc>
          <w:tcPr>
            <w:tcW w:w="2253" w:type="dxa"/>
          </w:tcPr>
          <w:p w14:paraId="2957C693" w14:textId="77777777" w:rsidR="00954108" w:rsidRPr="00BE6747" w:rsidRDefault="00954108" w:rsidP="00A970CB">
            <w:pPr>
              <w:spacing w:line="276" w:lineRule="auto"/>
              <w:rPr>
                <w:rFonts w:cs="Arial"/>
                <w:b/>
                <w:u w:val="single"/>
              </w:rPr>
            </w:pPr>
          </w:p>
        </w:tc>
        <w:tc>
          <w:tcPr>
            <w:tcW w:w="2253" w:type="dxa"/>
          </w:tcPr>
          <w:p w14:paraId="2957C694" w14:textId="77777777" w:rsidR="00954108" w:rsidRPr="00BE6747" w:rsidRDefault="00954108" w:rsidP="00A970CB">
            <w:pPr>
              <w:spacing w:line="276" w:lineRule="auto"/>
              <w:rPr>
                <w:rFonts w:cs="Arial"/>
                <w:b/>
                <w:u w:val="single"/>
              </w:rPr>
            </w:pPr>
          </w:p>
        </w:tc>
      </w:tr>
      <w:tr w:rsidR="00954108" w:rsidRPr="00BE6747" w14:paraId="2957C69A" w14:textId="77777777" w:rsidTr="00EF5404">
        <w:tc>
          <w:tcPr>
            <w:tcW w:w="2252" w:type="dxa"/>
          </w:tcPr>
          <w:p w14:paraId="2957C696" w14:textId="77777777" w:rsidR="00954108" w:rsidRPr="00BE6747" w:rsidRDefault="00954108" w:rsidP="00A970CB">
            <w:pPr>
              <w:spacing w:line="276" w:lineRule="auto"/>
              <w:rPr>
                <w:rFonts w:eastAsia="Times New Roman" w:cs="Arial"/>
                <w:i/>
                <w:color w:val="000000"/>
                <w:sz w:val="21"/>
                <w:szCs w:val="21"/>
                <w:lang w:eastAsia="en-GB"/>
              </w:rPr>
            </w:pPr>
          </w:p>
        </w:tc>
        <w:tc>
          <w:tcPr>
            <w:tcW w:w="2252" w:type="dxa"/>
          </w:tcPr>
          <w:p w14:paraId="2957C697" w14:textId="77777777" w:rsidR="00954108" w:rsidRPr="00BE6747" w:rsidRDefault="00954108" w:rsidP="00A970CB">
            <w:pPr>
              <w:spacing w:line="276" w:lineRule="auto"/>
              <w:rPr>
                <w:rFonts w:cs="Arial"/>
                <w:b/>
                <w:u w:val="single"/>
              </w:rPr>
            </w:pPr>
          </w:p>
        </w:tc>
        <w:tc>
          <w:tcPr>
            <w:tcW w:w="2253" w:type="dxa"/>
          </w:tcPr>
          <w:p w14:paraId="2957C698" w14:textId="77777777" w:rsidR="00954108" w:rsidRPr="00BE6747" w:rsidRDefault="00954108" w:rsidP="00A970CB">
            <w:pPr>
              <w:spacing w:line="276" w:lineRule="auto"/>
              <w:rPr>
                <w:rFonts w:cs="Arial"/>
                <w:b/>
                <w:u w:val="single"/>
              </w:rPr>
            </w:pPr>
          </w:p>
        </w:tc>
        <w:tc>
          <w:tcPr>
            <w:tcW w:w="2253" w:type="dxa"/>
          </w:tcPr>
          <w:p w14:paraId="2957C699" w14:textId="77777777" w:rsidR="00954108" w:rsidRPr="00BE6747" w:rsidRDefault="00954108" w:rsidP="00A970CB">
            <w:pPr>
              <w:spacing w:line="276" w:lineRule="auto"/>
              <w:rPr>
                <w:rFonts w:cs="Arial"/>
                <w:b/>
                <w:u w:val="single"/>
              </w:rPr>
            </w:pPr>
          </w:p>
        </w:tc>
      </w:tr>
    </w:tbl>
    <w:p w14:paraId="2957C69B" w14:textId="77777777" w:rsidR="00954108" w:rsidRPr="00BE6747" w:rsidRDefault="00954108" w:rsidP="00954108">
      <w:pPr>
        <w:rPr>
          <w:rFonts w:cs="Arial"/>
          <w:b/>
        </w:rPr>
      </w:pPr>
    </w:p>
    <w:p w14:paraId="2957C69C" w14:textId="5D26F874" w:rsidR="00954108" w:rsidRDefault="00954108" w:rsidP="00954108">
      <w:pPr>
        <w:spacing w:line="480" w:lineRule="auto"/>
        <w:rPr>
          <w:rFonts w:cs="Arial"/>
          <w:b/>
        </w:rPr>
      </w:pPr>
    </w:p>
    <w:p w14:paraId="3B166E6E" w14:textId="77777777" w:rsidR="00A970CB" w:rsidRPr="00BE6747" w:rsidRDefault="00A970CB" w:rsidP="00954108">
      <w:pPr>
        <w:spacing w:line="480" w:lineRule="auto"/>
        <w:rPr>
          <w:rFonts w:cs="Arial"/>
          <w:b/>
        </w:rPr>
      </w:pPr>
    </w:p>
    <w:p w14:paraId="2957C69D" w14:textId="77777777" w:rsidR="00954108" w:rsidRPr="00BE6747" w:rsidRDefault="00954108" w:rsidP="00167617">
      <w:pPr>
        <w:pStyle w:val="Heading2"/>
      </w:pPr>
      <w:r>
        <w:lastRenderedPageBreak/>
        <w:t>Taxonomy assignment</w:t>
      </w:r>
      <w:r w:rsidRPr="00BE6747">
        <w:t xml:space="preserve"> using phylogeny</w:t>
      </w:r>
    </w:p>
    <w:p w14:paraId="2957C69E" w14:textId="77777777" w:rsidR="00954108" w:rsidRPr="00945D7D" w:rsidRDefault="00954108" w:rsidP="00945D7D">
      <w:pPr>
        <w:spacing w:line="480" w:lineRule="auto"/>
        <w:rPr>
          <w:rFonts w:cs="Arial"/>
        </w:rPr>
      </w:pPr>
      <w:r w:rsidRPr="00945D7D">
        <w:rPr>
          <w:rFonts w:cs="Arial"/>
        </w:rPr>
        <w:t>The trees produced by the four markers all had some clades bearing very low supports, to such an extent that most of them would be rendered meaningless were they to be condensed based on branch supports cut-off of even 50%. Because of this, the original topologies were kept as they were. The NF1-18Sr2b-based tree placed most of the otus together with named sequences from NCBI within monophyletic clades (</w:t>
      </w:r>
      <w:r w:rsidRPr="00945D7D">
        <w:rPr>
          <w:rFonts w:cs="Arial"/>
        </w:rPr>
        <w:fldChar w:fldCharType="begin"/>
      </w:r>
      <w:r w:rsidRPr="00945D7D">
        <w:rPr>
          <w:rFonts w:cs="Arial"/>
        </w:rPr>
        <w:instrText xml:space="preserve"> REF _Ref509593555 \h  \* MERGEFORMAT </w:instrText>
      </w:r>
      <w:r w:rsidRPr="00945D7D">
        <w:rPr>
          <w:rFonts w:cs="Arial"/>
        </w:rPr>
      </w:r>
      <w:r w:rsidRPr="00945D7D">
        <w:rPr>
          <w:rFonts w:cs="Arial"/>
        </w:rPr>
        <w:fldChar w:fldCharType="separate"/>
      </w:r>
      <w:r w:rsidR="0062117B" w:rsidRPr="00945D7D">
        <w:rPr>
          <w:rFonts w:cs="Arial"/>
        </w:rPr>
        <w:t xml:space="preserve">Figure </w:t>
      </w:r>
      <w:r w:rsidR="0062117B" w:rsidRPr="00945D7D">
        <w:rPr>
          <w:rFonts w:cs="Arial"/>
          <w:noProof/>
        </w:rPr>
        <w:t>1</w:t>
      </w:r>
      <w:r w:rsidRPr="00945D7D">
        <w:rPr>
          <w:rFonts w:cs="Arial"/>
        </w:rPr>
        <w:fldChar w:fldCharType="end"/>
      </w:r>
      <w:r w:rsidRPr="00945D7D">
        <w:rPr>
          <w:rFonts w:cs="Arial"/>
        </w:rPr>
        <w:t xml:space="preserve">). The results of the tree-based assignments were very similar to the blast approach, with at least 22 out of the 23 taxa identified. </w:t>
      </w:r>
      <w:r w:rsidRPr="00945D7D">
        <w:rPr>
          <w:rFonts w:cs="Arial"/>
          <w:i/>
        </w:rPr>
        <w:t>Criconema</w:t>
      </w:r>
      <w:r w:rsidRPr="00945D7D">
        <w:rPr>
          <w:rFonts w:cs="Arial"/>
        </w:rPr>
        <w:t xml:space="preserve"> was the only taxon that did not form a clade any of the otus in the tree. The otu that matched </w:t>
      </w:r>
      <w:r w:rsidRPr="00945D7D">
        <w:rPr>
          <w:rFonts w:cs="Arial"/>
          <w:i/>
        </w:rPr>
        <w:t>Criconema</w:t>
      </w:r>
      <w:r w:rsidRPr="00945D7D">
        <w:rPr>
          <w:rFonts w:cs="Arial"/>
        </w:rPr>
        <w:t xml:space="preserve"> from the blast search clustered with </w:t>
      </w:r>
      <w:proofErr w:type="spellStart"/>
      <w:r w:rsidRPr="00945D7D">
        <w:rPr>
          <w:rFonts w:cs="Arial"/>
          <w:i/>
        </w:rPr>
        <w:t>Ogma</w:t>
      </w:r>
      <w:proofErr w:type="spellEnd"/>
      <w:r w:rsidRPr="00945D7D">
        <w:rPr>
          <w:rFonts w:cs="Arial"/>
        </w:rPr>
        <w:t xml:space="preserve"> and </w:t>
      </w:r>
      <w:proofErr w:type="spellStart"/>
      <w:r w:rsidRPr="00945D7D">
        <w:rPr>
          <w:rFonts w:cs="Arial"/>
          <w:i/>
        </w:rPr>
        <w:t>Bakernema</w:t>
      </w:r>
      <w:proofErr w:type="spellEnd"/>
      <w:r w:rsidRPr="00945D7D">
        <w:rPr>
          <w:rFonts w:cs="Arial"/>
          <w:i/>
        </w:rPr>
        <w:t>,</w:t>
      </w:r>
      <w:r w:rsidRPr="00945D7D">
        <w:rPr>
          <w:rFonts w:cs="Arial"/>
        </w:rPr>
        <w:t xml:space="preserve"> both of which are close phylogenetic relatives of </w:t>
      </w:r>
      <w:r w:rsidRPr="00945D7D">
        <w:rPr>
          <w:rFonts w:cs="Arial"/>
          <w:i/>
        </w:rPr>
        <w:t>Criconema</w:t>
      </w:r>
      <w:r w:rsidRPr="00945D7D">
        <w:rPr>
          <w:rFonts w:cs="Arial"/>
        </w:rPr>
        <w:t xml:space="preserve">. It was discovered that the failure to have assignment for the </w:t>
      </w:r>
      <w:r w:rsidRPr="00945D7D">
        <w:rPr>
          <w:rFonts w:cs="Arial"/>
          <w:i/>
        </w:rPr>
        <w:t>Criconema</w:t>
      </w:r>
      <w:r w:rsidRPr="00945D7D">
        <w:rPr>
          <w:rFonts w:cs="Arial"/>
        </w:rPr>
        <w:t xml:space="preserve"> otus was because it had no sequence in the reference sequences. Although one </w:t>
      </w:r>
      <w:r w:rsidR="0062117B" w:rsidRPr="00945D7D">
        <w:rPr>
          <w:rFonts w:cs="Arial"/>
        </w:rPr>
        <w:t xml:space="preserve">of its reference sequences </w:t>
      </w:r>
      <w:r w:rsidRPr="00945D7D">
        <w:rPr>
          <w:rFonts w:cs="Arial"/>
        </w:rPr>
        <w:t xml:space="preserve">was present in the PR2 reference database, it was </w:t>
      </w:r>
      <w:r w:rsidR="0062117B" w:rsidRPr="00945D7D">
        <w:rPr>
          <w:rFonts w:cs="Arial"/>
        </w:rPr>
        <w:t>removed</w:t>
      </w:r>
      <w:r w:rsidRPr="00945D7D">
        <w:rPr>
          <w:rFonts w:cs="Arial"/>
        </w:rPr>
        <w:t xml:space="preserve"> during the PCR trimming step (using the command </w:t>
      </w:r>
      <w:proofErr w:type="spellStart"/>
      <w:r w:rsidRPr="00945D7D">
        <w:rPr>
          <w:rFonts w:cs="Arial"/>
          <w:i/>
        </w:rPr>
        <w:t>search_pcr</w:t>
      </w:r>
      <w:proofErr w:type="spellEnd"/>
      <w:r w:rsidRPr="00945D7D">
        <w:rPr>
          <w:rFonts w:cs="Arial"/>
        </w:rPr>
        <w:t xml:space="preserve"> in USEARCH) that was performed before alignment. From the SSUF04-SSUR2-tree, only four of the sampled taxa could be correctly identified (</w:t>
      </w:r>
      <w:r w:rsidRPr="00945D7D">
        <w:rPr>
          <w:rFonts w:cs="Arial"/>
        </w:rPr>
        <w:fldChar w:fldCharType="begin"/>
      </w:r>
      <w:r w:rsidRPr="00945D7D">
        <w:rPr>
          <w:rFonts w:cs="Arial"/>
        </w:rPr>
        <w:instrText xml:space="preserve"> REF _Ref509594106 \h  \* MERGEFORMAT </w:instrText>
      </w:r>
      <w:r w:rsidRPr="00945D7D">
        <w:rPr>
          <w:rFonts w:cs="Arial"/>
        </w:rPr>
      </w:r>
      <w:r w:rsidRPr="00945D7D">
        <w:rPr>
          <w:rFonts w:cs="Arial"/>
        </w:rPr>
        <w:fldChar w:fldCharType="separate"/>
      </w:r>
      <w:r w:rsidR="0062117B" w:rsidRPr="00945D7D">
        <w:rPr>
          <w:rFonts w:cs="Arial"/>
        </w:rPr>
        <w:t xml:space="preserve">Figure </w:t>
      </w:r>
      <w:r w:rsidR="0062117B" w:rsidRPr="00945D7D">
        <w:rPr>
          <w:rFonts w:cs="Arial"/>
          <w:noProof/>
        </w:rPr>
        <w:t>2</w:t>
      </w:r>
      <w:r w:rsidRPr="00945D7D">
        <w:rPr>
          <w:rFonts w:cs="Arial"/>
        </w:rPr>
        <w:fldChar w:fldCharType="end"/>
      </w:r>
      <w:r w:rsidRPr="00945D7D">
        <w:rPr>
          <w:rFonts w:cs="Arial"/>
        </w:rPr>
        <w:t>). For the D3Af-D3Br marker otus of sixteen of the sampled taxa were identified with the phylogeny method (</w:t>
      </w:r>
      <w:r w:rsidRPr="00945D7D">
        <w:rPr>
          <w:rFonts w:cs="Arial"/>
        </w:rPr>
        <w:fldChar w:fldCharType="begin"/>
      </w:r>
      <w:r w:rsidRPr="00945D7D">
        <w:rPr>
          <w:rFonts w:cs="Arial"/>
        </w:rPr>
        <w:instrText xml:space="preserve"> REF _Ref509594452 \h  \* MERGEFORMAT </w:instrText>
      </w:r>
      <w:r w:rsidRPr="00945D7D">
        <w:rPr>
          <w:rFonts w:cs="Arial"/>
        </w:rPr>
      </w:r>
      <w:r w:rsidRPr="00945D7D">
        <w:rPr>
          <w:rFonts w:cs="Arial"/>
        </w:rPr>
        <w:fldChar w:fldCharType="separate"/>
      </w:r>
      <w:r w:rsidR="0062117B" w:rsidRPr="00945D7D">
        <w:rPr>
          <w:rFonts w:cs="Arial"/>
        </w:rPr>
        <w:t xml:space="preserve">Figure </w:t>
      </w:r>
      <w:r w:rsidR="0062117B" w:rsidRPr="00945D7D">
        <w:rPr>
          <w:rFonts w:cs="Arial"/>
          <w:noProof/>
        </w:rPr>
        <w:t>3</w:t>
      </w:r>
      <w:r w:rsidRPr="00945D7D">
        <w:rPr>
          <w:rFonts w:cs="Arial"/>
        </w:rPr>
        <w:fldChar w:fldCharType="end"/>
      </w:r>
      <w:r w:rsidRPr="00945D7D">
        <w:rPr>
          <w:rFonts w:cs="Arial"/>
        </w:rPr>
        <w:t xml:space="preserve">). With the JB3-JB5ED-based tree, four clades could be identified that were monophyletic but only three could be used to identify the otus to the genus level. The otus clustered with these three genera: </w:t>
      </w:r>
      <w:r w:rsidRPr="00945D7D">
        <w:rPr>
          <w:rFonts w:cs="Arial"/>
          <w:i/>
        </w:rPr>
        <w:t>Steinernema</w:t>
      </w:r>
      <w:r w:rsidRPr="00945D7D">
        <w:rPr>
          <w:rFonts w:cs="Arial"/>
        </w:rPr>
        <w:t xml:space="preserve">, </w:t>
      </w:r>
      <w:r w:rsidRPr="00945D7D">
        <w:rPr>
          <w:rFonts w:cs="Arial"/>
          <w:i/>
        </w:rPr>
        <w:t>Longidorus</w:t>
      </w:r>
      <w:r w:rsidRPr="00945D7D">
        <w:rPr>
          <w:rFonts w:cs="Arial"/>
        </w:rPr>
        <w:t xml:space="preserve"> and </w:t>
      </w:r>
      <w:r w:rsidRPr="00945D7D">
        <w:rPr>
          <w:rFonts w:cs="Arial"/>
          <w:i/>
        </w:rPr>
        <w:t>Meloidogyne</w:t>
      </w:r>
      <w:r w:rsidRPr="00945D7D">
        <w:rPr>
          <w:rFonts w:cs="Arial"/>
        </w:rPr>
        <w:t xml:space="preserve"> (</w:t>
      </w:r>
      <w:r w:rsidRPr="00945D7D">
        <w:rPr>
          <w:rFonts w:cs="Arial"/>
        </w:rPr>
        <w:fldChar w:fldCharType="begin"/>
      </w:r>
      <w:r w:rsidRPr="00945D7D">
        <w:rPr>
          <w:rFonts w:cs="Arial"/>
        </w:rPr>
        <w:instrText xml:space="preserve"> REF _Ref509594504 \h  \* MERGEFORMAT </w:instrText>
      </w:r>
      <w:r w:rsidRPr="00945D7D">
        <w:rPr>
          <w:rFonts w:cs="Arial"/>
        </w:rPr>
      </w:r>
      <w:r w:rsidRPr="00945D7D">
        <w:rPr>
          <w:rFonts w:cs="Arial"/>
        </w:rPr>
        <w:fldChar w:fldCharType="separate"/>
      </w:r>
      <w:r w:rsidR="0062117B" w:rsidRPr="00945D7D">
        <w:rPr>
          <w:rFonts w:cs="Arial"/>
        </w:rPr>
        <w:t xml:space="preserve">Figure </w:t>
      </w:r>
      <w:r w:rsidR="0062117B" w:rsidRPr="00945D7D">
        <w:rPr>
          <w:rFonts w:cs="Arial"/>
          <w:noProof/>
        </w:rPr>
        <w:t>4</w:t>
      </w:r>
      <w:r w:rsidRPr="00945D7D">
        <w:rPr>
          <w:rFonts w:cs="Arial"/>
        </w:rPr>
        <w:fldChar w:fldCharType="end"/>
      </w:r>
      <w:r w:rsidRPr="00945D7D">
        <w:rPr>
          <w:rFonts w:cs="Arial"/>
        </w:rPr>
        <w:t xml:space="preserve">). </w:t>
      </w:r>
    </w:p>
    <w:p w14:paraId="2957C69F" w14:textId="77777777" w:rsidR="00954108" w:rsidRPr="00797F96" w:rsidRDefault="00954108" w:rsidP="00954108">
      <w:pPr>
        <w:rPr>
          <w:rFonts w:cs="Arial"/>
          <w:sz w:val="22"/>
          <w:szCs w:val="22"/>
        </w:rPr>
      </w:pPr>
    </w:p>
    <w:p w14:paraId="2957C6A0" w14:textId="77777777" w:rsidR="00954108" w:rsidRPr="00BE6747" w:rsidRDefault="00954108" w:rsidP="00167617">
      <w:pPr>
        <w:pStyle w:val="Heading2"/>
      </w:pPr>
      <w:r w:rsidRPr="00BE6747">
        <w:t>Taxonomic coverage</w:t>
      </w:r>
    </w:p>
    <w:p w14:paraId="2957C6A1" w14:textId="68CD5D20" w:rsidR="00954108" w:rsidRPr="00945D7D" w:rsidRDefault="00954108" w:rsidP="00945D7D">
      <w:pPr>
        <w:spacing w:line="480" w:lineRule="auto"/>
        <w:rPr>
          <w:rFonts w:cs="Arial"/>
        </w:rPr>
      </w:pPr>
      <w:r w:rsidRPr="00945D7D">
        <w:rPr>
          <w:rFonts w:cs="Arial"/>
        </w:rPr>
        <w:t xml:space="preserve">The calculation of taxonomic coverage of the markers was based on how many of the sampled taxa were recovered by at least one of the three replicates. This was based on a consensus of the results of the taxonomy assignment via </w:t>
      </w:r>
      <w:proofErr w:type="spellStart"/>
      <w:r w:rsidRPr="00945D7D">
        <w:rPr>
          <w:rFonts w:cs="Arial"/>
        </w:rPr>
        <w:t>utax</w:t>
      </w:r>
      <w:proofErr w:type="spellEnd"/>
      <w:r w:rsidRPr="00945D7D">
        <w:rPr>
          <w:rFonts w:cs="Arial"/>
        </w:rPr>
        <w:t>, blast and the phylogenetic tree method. The NF1-18Sr2b had the highest coverage, producing 100% recovery of the sampled taxa (</w:t>
      </w:r>
      <w:r w:rsidRPr="00945D7D">
        <w:rPr>
          <w:rFonts w:cs="Arial"/>
        </w:rPr>
        <w:fldChar w:fldCharType="begin"/>
      </w:r>
      <w:r w:rsidRPr="00945D7D">
        <w:rPr>
          <w:rFonts w:cs="Arial"/>
        </w:rPr>
        <w:instrText xml:space="preserve"> REF _Ref509598885 \h  \* MERGEFORMAT </w:instrText>
      </w:r>
      <w:r w:rsidRPr="00945D7D">
        <w:rPr>
          <w:rFonts w:cs="Arial"/>
        </w:rPr>
      </w:r>
      <w:r w:rsidRPr="00945D7D">
        <w:rPr>
          <w:rFonts w:cs="Arial"/>
        </w:rPr>
        <w:fldChar w:fldCharType="separate"/>
      </w:r>
      <w:r w:rsidR="001E6B0A" w:rsidRPr="00945D7D">
        <w:rPr>
          <w:rFonts w:cs="Arial"/>
        </w:rPr>
        <w:t xml:space="preserve">Table </w:t>
      </w:r>
      <w:r w:rsidR="001E6B0A" w:rsidRPr="00945D7D">
        <w:rPr>
          <w:rFonts w:cs="Arial"/>
          <w:noProof/>
        </w:rPr>
        <w:lastRenderedPageBreak/>
        <w:t>9</w:t>
      </w:r>
      <w:r w:rsidRPr="00945D7D">
        <w:rPr>
          <w:rFonts w:cs="Arial"/>
        </w:rPr>
        <w:fldChar w:fldCharType="end"/>
      </w:r>
      <w:r w:rsidRPr="00945D7D">
        <w:rPr>
          <w:rFonts w:cs="Arial"/>
        </w:rPr>
        <w:t xml:space="preserve">). All 23 taxa were detected in all three replicates, apart from </w:t>
      </w:r>
      <w:r w:rsidRPr="00945D7D">
        <w:rPr>
          <w:rFonts w:cs="Arial"/>
          <w:i/>
        </w:rPr>
        <w:t>Acrobeles</w:t>
      </w:r>
      <w:r w:rsidRPr="00945D7D">
        <w:rPr>
          <w:rFonts w:cs="Arial"/>
        </w:rPr>
        <w:t xml:space="preserve"> and </w:t>
      </w:r>
      <w:r w:rsidRPr="00945D7D">
        <w:rPr>
          <w:rFonts w:cs="Arial"/>
          <w:i/>
        </w:rPr>
        <w:t>Criconema</w:t>
      </w:r>
      <w:r w:rsidRPr="00945D7D">
        <w:rPr>
          <w:rFonts w:cs="Arial"/>
        </w:rPr>
        <w:t xml:space="preserve"> which both failed to appear in one of the replicates. In the case of the SSUF04-SSUR22 marker, eight taxa were missing from all three assignment methods. The ones that were recovered occurred in all three replicates. The 28S rDNA-based D3Af-D3Br marker recovered all taxa except </w:t>
      </w:r>
      <w:r w:rsidRPr="00945D7D">
        <w:rPr>
          <w:rFonts w:cs="Arial"/>
          <w:i/>
        </w:rPr>
        <w:t>Criconema</w:t>
      </w:r>
      <w:r w:rsidRPr="00945D7D">
        <w:rPr>
          <w:rFonts w:cs="Arial"/>
        </w:rPr>
        <w:t xml:space="preserve"> in the consensus taxonomy. Amongst the recovered taxa, </w:t>
      </w:r>
      <w:r w:rsidRPr="00945D7D">
        <w:rPr>
          <w:rFonts w:cs="Arial"/>
          <w:i/>
        </w:rPr>
        <w:t>Hemicycliophora</w:t>
      </w:r>
      <w:r w:rsidRPr="00945D7D">
        <w:rPr>
          <w:rFonts w:cs="Arial"/>
        </w:rPr>
        <w:t xml:space="preserve"> occurred in one of the replicates, </w:t>
      </w:r>
      <w:r w:rsidRPr="00945D7D">
        <w:rPr>
          <w:rFonts w:cs="Arial"/>
          <w:i/>
        </w:rPr>
        <w:t>Acrobeles</w:t>
      </w:r>
      <w:r w:rsidRPr="00945D7D">
        <w:rPr>
          <w:rFonts w:cs="Arial"/>
        </w:rPr>
        <w:t xml:space="preserve"> in two, while the rest were found in all three replicates. For the COI-based JB3-JB5ED marker, even the consensus taxonomy drawn from all three assignment methods could only recover two taxa, </w:t>
      </w:r>
      <w:r w:rsidRPr="00945D7D">
        <w:rPr>
          <w:rFonts w:cs="Arial"/>
          <w:i/>
        </w:rPr>
        <w:t>Meloidogyne</w:t>
      </w:r>
      <w:r w:rsidRPr="00945D7D">
        <w:rPr>
          <w:rFonts w:cs="Arial"/>
        </w:rPr>
        <w:t xml:space="preserve"> and </w:t>
      </w:r>
      <w:r w:rsidRPr="00945D7D">
        <w:rPr>
          <w:rFonts w:cs="Arial"/>
          <w:i/>
        </w:rPr>
        <w:t>Steinernema</w:t>
      </w:r>
      <w:r w:rsidRPr="00945D7D">
        <w:rPr>
          <w:rFonts w:cs="Arial"/>
        </w:rPr>
        <w:t xml:space="preserve">. Although the tree-based method included </w:t>
      </w:r>
      <w:r w:rsidRPr="00945D7D">
        <w:rPr>
          <w:rFonts w:cs="Arial"/>
          <w:i/>
        </w:rPr>
        <w:t>Longidorus</w:t>
      </w:r>
      <w:r w:rsidRPr="00945D7D">
        <w:rPr>
          <w:rFonts w:cs="Arial"/>
        </w:rPr>
        <w:t xml:space="preserve"> in the assignment, it was discovered that Otu17 and the NCBI reference sequence KJ741245 </w:t>
      </w:r>
      <w:r w:rsidRPr="00945D7D">
        <w:rPr>
          <w:rFonts w:cs="Arial"/>
          <w:i/>
        </w:rPr>
        <w:t>Longidorus</w:t>
      </w:r>
      <w:r w:rsidRPr="00945D7D">
        <w:rPr>
          <w:rFonts w:cs="Arial"/>
        </w:rPr>
        <w:t xml:space="preserve"> </w:t>
      </w:r>
      <w:proofErr w:type="spellStart"/>
      <w:r w:rsidRPr="00945D7D">
        <w:rPr>
          <w:rFonts w:cs="Arial"/>
        </w:rPr>
        <w:t>sp</w:t>
      </w:r>
      <w:proofErr w:type="spellEnd"/>
      <w:r w:rsidRPr="00945D7D">
        <w:rPr>
          <w:rFonts w:cs="Arial"/>
        </w:rPr>
        <w:t xml:space="preserve"> which were clustered together had only 81% similarity which was insufficient for assignment. In general, the consensus taxonomies for all the markers were almost exactly as what the blast search produced because all successful assignments made by </w:t>
      </w:r>
      <w:proofErr w:type="spellStart"/>
      <w:r w:rsidRPr="00945D7D">
        <w:rPr>
          <w:rFonts w:cs="Arial"/>
          <w:i/>
        </w:rPr>
        <w:t>utax</w:t>
      </w:r>
      <w:proofErr w:type="spellEnd"/>
      <w:r w:rsidRPr="00945D7D">
        <w:rPr>
          <w:rFonts w:cs="Arial"/>
        </w:rPr>
        <w:t xml:space="preserve"> against the references were also made by blast search against the nucleotide database, which also detected even more taxa that were missing in the </w:t>
      </w:r>
      <w:proofErr w:type="spellStart"/>
      <w:r w:rsidRPr="00945D7D">
        <w:rPr>
          <w:rFonts w:cs="Arial"/>
          <w:i/>
        </w:rPr>
        <w:t>utax</w:t>
      </w:r>
      <w:proofErr w:type="spellEnd"/>
      <w:r w:rsidRPr="00945D7D">
        <w:rPr>
          <w:rFonts w:cs="Arial"/>
        </w:rPr>
        <w:t xml:space="preserve"> results.</w:t>
      </w:r>
    </w:p>
    <w:p w14:paraId="2957C6A2" w14:textId="77777777" w:rsidR="00954108" w:rsidRPr="00BE6747" w:rsidRDefault="00954108" w:rsidP="00954108">
      <w:pPr>
        <w:pStyle w:val="NoSpacing"/>
        <w:jc w:val="both"/>
      </w:pPr>
    </w:p>
    <w:p w14:paraId="2957C6A3" w14:textId="77777777" w:rsidR="00954108" w:rsidRPr="00BE6747" w:rsidRDefault="00954108" w:rsidP="00954108">
      <w:pPr>
        <w:pStyle w:val="NoSpacing"/>
        <w:jc w:val="both"/>
      </w:pPr>
      <w:r w:rsidRPr="00BE6747">
        <w:rPr>
          <w:noProof/>
          <w:lang w:eastAsia="de-DE"/>
        </w:rPr>
        <w:lastRenderedPageBreak/>
        <w:drawing>
          <wp:inline distT="0" distB="0" distL="0" distR="0" wp14:anchorId="2957C846" wp14:editId="2957C847">
            <wp:extent cx="5014941" cy="7715892"/>
            <wp:effectExtent l="0" t="0" r="190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17763" cy="7720234"/>
                    </a:xfrm>
                    <a:prstGeom prst="rect">
                      <a:avLst/>
                    </a:prstGeom>
                  </pic:spPr>
                </pic:pic>
              </a:graphicData>
            </a:graphic>
          </wp:inline>
        </w:drawing>
      </w:r>
    </w:p>
    <w:p w14:paraId="2957C6A4" w14:textId="77777777" w:rsidR="00954108" w:rsidRPr="00BE6747" w:rsidRDefault="00954108" w:rsidP="00FD025E">
      <w:pPr>
        <w:pStyle w:val="Caption"/>
        <w:spacing w:line="240" w:lineRule="auto"/>
        <w:rPr>
          <w:rFonts w:cs="Arial"/>
          <w:sz w:val="22"/>
        </w:rPr>
      </w:pPr>
      <w:bookmarkStart w:id="21" w:name="_Ref509593555"/>
      <w:r w:rsidRPr="00BE6747">
        <w:rPr>
          <w:rFonts w:cs="Arial"/>
          <w:sz w:val="22"/>
        </w:rPr>
        <w:t xml:space="preserve">Figure </w:t>
      </w:r>
      <w:r w:rsidR="00F853F8">
        <w:rPr>
          <w:rFonts w:cs="Arial"/>
          <w:sz w:val="22"/>
        </w:rPr>
        <w:fldChar w:fldCharType="begin"/>
      </w:r>
      <w:r w:rsidR="00F853F8">
        <w:rPr>
          <w:rFonts w:cs="Arial"/>
          <w:sz w:val="22"/>
        </w:rPr>
        <w:instrText xml:space="preserve"> SEQ Figure \* ARABIC </w:instrText>
      </w:r>
      <w:r w:rsidR="00F853F8">
        <w:rPr>
          <w:rFonts w:cs="Arial"/>
          <w:sz w:val="22"/>
        </w:rPr>
        <w:fldChar w:fldCharType="separate"/>
      </w:r>
      <w:r w:rsidR="000709FF">
        <w:rPr>
          <w:rFonts w:cs="Arial"/>
          <w:noProof/>
          <w:sz w:val="22"/>
        </w:rPr>
        <w:t>1</w:t>
      </w:r>
      <w:r w:rsidR="00F853F8">
        <w:rPr>
          <w:rFonts w:cs="Arial"/>
          <w:sz w:val="22"/>
        </w:rPr>
        <w:fldChar w:fldCharType="end"/>
      </w:r>
      <w:bookmarkEnd w:id="21"/>
      <w:r w:rsidRPr="00BE6747">
        <w:rPr>
          <w:rFonts w:cs="Arial"/>
          <w:sz w:val="22"/>
        </w:rPr>
        <w:t xml:space="preserve"> Maximum likelihood tree of the 18S rDNA-based NF1-18Sr2b otus and reference sequences from NCBI.</w:t>
      </w:r>
    </w:p>
    <w:p w14:paraId="2957C6A5" w14:textId="77777777" w:rsidR="00954108" w:rsidRPr="00BE6747" w:rsidRDefault="00954108" w:rsidP="00954108">
      <w:pPr>
        <w:pStyle w:val="NoSpacing"/>
        <w:jc w:val="both"/>
      </w:pPr>
    </w:p>
    <w:p w14:paraId="2957C6A6" w14:textId="77777777" w:rsidR="00954108" w:rsidRPr="00BE6747" w:rsidRDefault="00954108" w:rsidP="00954108">
      <w:pPr>
        <w:pStyle w:val="NoSpacing"/>
        <w:jc w:val="both"/>
      </w:pPr>
      <w:r w:rsidRPr="00BE6747">
        <w:rPr>
          <w:noProof/>
          <w:lang w:eastAsia="de-DE"/>
        </w:rPr>
        <w:lastRenderedPageBreak/>
        <mc:AlternateContent>
          <mc:Choice Requires="wps">
            <w:drawing>
              <wp:anchor distT="0" distB="0" distL="114300" distR="114300" simplePos="0" relativeHeight="251660288" behindDoc="0" locked="0" layoutInCell="1" allowOverlap="1" wp14:anchorId="2957C848" wp14:editId="2957C849">
                <wp:simplePos x="0" y="0"/>
                <wp:positionH relativeFrom="column">
                  <wp:posOffset>594360</wp:posOffset>
                </wp:positionH>
                <wp:positionV relativeFrom="paragraph">
                  <wp:posOffset>8114204</wp:posOffset>
                </wp:positionV>
                <wp:extent cx="131523" cy="81419"/>
                <wp:effectExtent l="12700" t="0" r="20955" b="20320"/>
                <wp:wrapNone/>
                <wp:docPr id="24" name="Triangle 24"/>
                <wp:cNvGraphicFramePr/>
                <a:graphic xmlns:a="http://schemas.openxmlformats.org/drawingml/2006/main">
                  <a:graphicData uri="http://schemas.microsoft.com/office/word/2010/wordprocessingShape">
                    <wps:wsp>
                      <wps:cNvSpPr/>
                      <wps:spPr>
                        <a:xfrm rot="10800000">
                          <a:off x="0" y="0"/>
                          <a:ext cx="131523" cy="81419"/>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8F06B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24" o:spid="_x0000_s1026" type="#_x0000_t5" style="position:absolute;margin-left:46.8pt;margin-top:638.9pt;width:10.35pt;height:6.4pt;rotation:18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" fillcolor="black [3213]" strokecolor="black [3213]" strokeweight="1pt"/>
            </w:pict>
          </mc:Fallback>
        </mc:AlternateContent>
      </w:r>
      <w:r w:rsidRPr="00BE6747">
        <w:rPr>
          <w:noProof/>
          <w:lang w:eastAsia="de-DE"/>
        </w:rPr>
        <mc:AlternateContent>
          <mc:Choice Requires="wps">
            <w:drawing>
              <wp:anchor distT="0" distB="0" distL="114300" distR="114300" simplePos="0" relativeHeight="251659264" behindDoc="0" locked="0" layoutInCell="1" allowOverlap="1" wp14:anchorId="2957C84A" wp14:editId="2957C84B">
                <wp:simplePos x="0" y="0"/>
                <wp:positionH relativeFrom="column">
                  <wp:posOffset>3087370</wp:posOffset>
                </wp:positionH>
                <wp:positionV relativeFrom="paragraph">
                  <wp:posOffset>142788</wp:posOffset>
                </wp:positionV>
                <wp:extent cx="131523" cy="81419"/>
                <wp:effectExtent l="12700" t="12700" r="20955" b="7620"/>
                <wp:wrapNone/>
                <wp:docPr id="23" name="Triangle 23"/>
                <wp:cNvGraphicFramePr/>
                <a:graphic xmlns:a="http://schemas.openxmlformats.org/drawingml/2006/main">
                  <a:graphicData uri="http://schemas.microsoft.com/office/word/2010/wordprocessingShape">
                    <wps:wsp>
                      <wps:cNvSpPr/>
                      <wps:spPr>
                        <a:xfrm>
                          <a:off x="0" y="0"/>
                          <a:ext cx="131523" cy="81419"/>
                        </a:xfrm>
                        <a:prstGeom prst="triangl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0AC0E" id="Triangle 23" o:spid="_x0000_s1026" type="#_x0000_t5" style="position:absolute;margin-left:243.1pt;margin-top:11.25pt;width:10.35pt;height:6.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" fillcolor="black [3213]" strokecolor="black [3213]" strokeweight="1pt"/>
            </w:pict>
          </mc:Fallback>
        </mc:AlternateContent>
      </w:r>
      <w:r w:rsidRPr="00BE6747">
        <w:rPr>
          <w:noProof/>
          <w:lang w:eastAsia="de-DE"/>
        </w:rPr>
        <w:drawing>
          <wp:inline distT="0" distB="0" distL="0" distR="0" wp14:anchorId="2957C84C" wp14:editId="2957C84D">
            <wp:extent cx="5727700" cy="82124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8212455"/>
                    </a:xfrm>
                    <a:prstGeom prst="rect">
                      <a:avLst/>
                    </a:prstGeom>
                  </pic:spPr>
                </pic:pic>
              </a:graphicData>
            </a:graphic>
          </wp:inline>
        </w:drawing>
      </w:r>
    </w:p>
    <w:p w14:paraId="2957C6A7" w14:textId="77777777" w:rsidR="00954108" w:rsidRPr="00167617" w:rsidRDefault="00954108" w:rsidP="00FD025E">
      <w:pPr>
        <w:pStyle w:val="Caption"/>
        <w:spacing w:line="240" w:lineRule="auto"/>
        <w:rPr>
          <w:rFonts w:cs="Arial"/>
          <w:sz w:val="22"/>
        </w:rPr>
      </w:pPr>
      <w:bookmarkStart w:id="22" w:name="_Ref509594106"/>
      <w:r w:rsidRPr="00BE6747">
        <w:rPr>
          <w:rFonts w:cs="Arial"/>
          <w:sz w:val="22"/>
        </w:rPr>
        <w:t xml:space="preserve">Figure </w:t>
      </w:r>
      <w:r w:rsidR="00F853F8">
        <w:rPr>
          <w:rFonts w:cs="Arial"/>
          <w:sz w:val="22"/>
        </w:rPr>
        <w:fldChar w:fldCharType="begin"/>
      </w:r>
      <w:r w:rsidR="00F853F8">
        <w:rPr>
          <w:rFonts w:cs="Arial"/>
          <w:sz w:val="22"/>
        </w:rPr>
        <w:instrText xml:space="preserve"> SEQ Figure \* ARABIC </w:instrText>
      </w:r>
      <w:r w:rsidR="00F853F8">
        <w:rPr>
          <w:rFonts w:cs="Arial"/>
          <w:sz w:val="22"/>
        </w:rPr>
        <w:fldChar w:fldCharType="separate"/>
      </w:r>
      <w:r w:rsidR="000709FF">
        <w:rPr>
          <w:rFonts w:cs="Arial"/>
          <w:noProof/>
          <w:sz w:val="22"/>
        </w:rPr>
        <w:t>2</w:t>
      </w:r>
      <w:r w:rsidR="00F853F8">
        <w:rPr>
          <w:rFonts w:cs="Arial"/>
          <w:sz w:val="22"/>
        </w:rPr>
        <w:fldChar w:fldCharType="end"/>
      </w:r>
      <w:bookmarkEnd w:id="22"/>
      <w:r w:rsidRPr="00BE6747">
        <w:rPr>
          <w:rFonts w:cs="Arial"/>
          <w:sz w:val="22"/>
        </w:rPr>
        <w:t xml:space="preserve"> Maximum likelihood tree of the 18S rDNA-based SSUF04-SSUR22 otus and reference sequences from NCBI. </w:t>
      </w:r>
    </w:p>
    <w:p w14:paraId="2957C6A8" w14:textId="77777777" w:rsidR="00954108" w:rsidRPr="00BE6747" w:rsidRDefault="00954108" w:rsidP="00954108">
      <w:pPr>
        <w:pStyle w:val="NoSpacing"/>
        <w:jc w:val="both"/>
      </w:pPr>
      <w:r w:rsidRPr="00BE6747">
        <w:rPr>
          <w:noProof/>
          <w:lang w:eastAsia="de-DE"/>
        </w:rPr>
        <w:lastRenderedPageBreak/>
        <w:drawing>
          <wp:inline distT="0" distB="0" distL="0" distR="0" wp14:anchorId="2957C84E" wp14:editId="2957C84F">
            <wp:extent cx="4793531" cy="7921128"/>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95998" cy="7925205"/>
                    </a:xfrm>
                    <a:prstGeom prst="rect">
                      <a:avLst/>
                    </a:prstGeom>
                  </pic:spPr>
                </pic:pic>
              </a:graphicData>
            </a:graphic>
          </wp:inline>
        </w:drawing>
      </w:r>
    </w:p>
    <w:p w14:paraId="2957C6A9" w14:textId="77777777" w:rsidR="00954108" w:rsidRPr="00BE6747" w:rsidRDefault="00954108" w:rsidP="00E1051B">
      <w:pPr>
        <w:pStyle w:val="Caption"/>
        <w:spacing w:line="240" w:lineRule="auto"/>
        <w:rPr>
          <w:rFonts w:cs="Arial"/>
          <w:sz w:val="22"/>
        </w:rPr>
      </w:pPr>
      <w:bookmarkStart w:id="23" w:name="_Ref509594452"/>
      <w:r w:rsidRPr="00BE6747">
        <w:rPr>
          <w:rFonts w:cs="Arial"/>
          <w:sz w:val="22"/>
        </w:rPr>
        <w:t xml:space="preserve">Figure </w:t>
      </w:r>
      <w:r w:rsidR="00F853F8">
        <w:rPr>
          <w:rFonts w:cs="Arial"/>
          <w:sz w:val="22"/>
        </w:rPr>
        <w:fldChar w:fldCharType="begin"/>
      </w:r>
      <w:r w:rsidR="00F853F8">
        <w:rPr>
          <w:rFonts w:cs="Arial"/>
          <w:sz w:val="22"/>
        </w:rPr>
        <w:instrText xml:space="preserve"> SEQ Figure \* ARABIC </w:instrText>
      </w:r>
      <w:r w:rsidR="00F853F8">
        <w:rPr>
          <w:rFonts w:cs="Arial"/>
          <w:sz w:val="22"/>
        </w:rPr>
        <w:fldChar w:fldCharType="separate"/>
      </w:r>
      <w:r w:rsidR="000709FF">
        <w:rPr>
          <w:rFonts w:cs="Arial"/>
          <w:noProof/>
          <w:sz w:val="22"/>
        </w:rPr>
        <w:t>3</w:t>
      </w:r>
      <w:r w:rsidR="00F853F8">
        <w:rPr>
          <w:rFonts w:cs="Arial"/>
          <w:sz w:val="22"/>
        </w:rPr>
        <w:fldChar w:fldCharType="end"/>
      </w:r>
      <w:bookmarkEnd w:id="23"/>
      <w:r w:rsidRPr="00BE6747">
        <w:rPr>
          <w:rFonts w:cs="Arial"/>
          <w:sz w:val="22"/>
        </w:rPr>
        <w:t xml:space="preserve">. Maximum likelihood tree of the 28S rDNA-based D3Af-D3Br marker otus and reference sequences from NCBI. </w:t>
      </w:r>
    </w:p>
    <w:p w14:paraId="2957C6AA" w14:textId="77777777" w:rsidR="00954108" w:rsidRPr="00BE6747" w:rsidRDefault="00954108" w:rsidP="00954108">
      <w:pPr>
        <w:pStyle w:val="NoSpacing"/>
        <w:jc w:val="both"/>
      </w:pPr>
      <w:r w:rsidRPr="00BE6747">
        <w:rPr>
          <w:noProof/>
          <w:lang w:eastAsia="de-DE"/>
        </w:rPr>
        <w:lastRenderedPageBreak/>
        <w:drawing>
          <wp:inline distT="0" distB="0" distL="0" distR="0" wp14:anchorId="2957C850" wp14:editId="2957C851">
            <wp:extent cx="3337613" cy="7744858"/>
            <wp:effectExtent l="0" t="0" r="254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39099" cy="7748307"/>
                    </a:xfrm>
                    <a:prstGeom prst="rect">
                      <a:avLst/>
                    </a:prstGeom>
                  </pic:spPr>
                </pic:pic>
              </a:graphicData>
            </a:graphic>
          </wp:inline>
        </w:drawing>
      </w:r>
    </w:p>
    <w:p w14:paraId="2957C6AB" w14:textId="77777777" w:rsidR="00954108" w:rsidRPr="00BE6747" w:rsidRDefault="00954108" w:rsidP="00E1051B">
      <w:pPr>
        <w:pStyle w:val="Caption"/>
        <w:spacing w:line="240" w:lineRule="auto"/>
        <w:rPr>
          <w:rFonts w:cs="Arial"/>
          <w:sz w:val="22"/>
        </w:rPr>
      </w:pPr>
      <w:bookmarkStart w:id="24" w:name="_Ref509594504"/>
      <w:r w:rsidRPr="00BE6747">
        <w:rPr>
          <w:rFonts w:cs="Arial"/>
          <w:sz w:val="22"/>
        </w:rPr>
        <w:t xml:space="preserve">Figure </w:t>
      </w:r>
      <w:r w:rsidR="00F853F8">
        <w:rPr>
          <w:rFonts w:cs="Arial"/>
          <w:sz w:val="22"/>
        </w:rPr>
        <w:fldChar w:fldCharType="begin"/>
      </w:r>
      <w:r w:rsidR="00F853F8">
        <w:rPr>
          <w:rFonts w:cs="Arial"/>
          <w:sz w:val="22"/>
        </w:rPr>
        <w:instrText xml:space="preserve"> SEQ Figure \* ARABIC </w:instrText>
      </w:r>
      <w:r w:rsidR="00F853F8">
        <w:rPr>
          <w:rFonts w:cs="Arial"/>
          <w:sz w:val="22"/>
        </w:rPr>
        <w:fldChar w:fldCharType="separate"/>
      </w:r>
      <w:r w:rsidR="000709FF">
        <w:rPr>
          <w:rFonts w:cs="Arial"/>
          <w:noProof/>
          <w:sz w:val="22"/>
        </w:rPr>
        <w:t>4</w:t>
      </w:r>
      <w:r w:rsidR="00F853F8">
        <w:rPr>
          <w:rFonts w:cs="Arial"/>
          <w:sz w:val="22"/>
        </w:rPr>
        <w:fldChar w:fldCharType="end"/>
      </w:r>
      <w:bookmarkEnd w:id="24"/>
      <w:r w:rsidRPr="00BE6747">
        <w:rPr>
          <w:rFonts w:cs="Arial"/>
          <w:sz w:val="22"/>
        </w:rPr>
        <w:t xml:space="preserve">. Maximum likelihood tree of the COI-based JB3-JB5ED marker otus and reference sequences from NCBI.  </w:t>
      </w:r>
    </w:p>
    <w:p w14:paraId="2957C6AC" w14:textId="77777777" w:rsidR="00954108" w:rsidRPr="00BE6747" w:rsidRDefault="00954108" w:rsidP="00954108">
      <w:pPr>
        <w:pStyle w:val="NoSpacing"/>
        <w:jc w:val="both"/>
      </w:pPr>
    </w:p>
    <w:p w14:paraId="2957C6AD" w14:textId="77777777" w:rsidR="00954108" w:rsidRPr="00BE6747" w:rsidRDefault="00954108" w:rsidP="00954108">
      <w:pPr>
        <w:pStyle w:val="NoSpacing"/>
        <w:jc w:val="both"/>
      </w:pPr>
    </w:p>
    <w:p w14:paraId="2957C6AE" w14:textId="77777777" w:rsidR="00954108" w:rsidRPr="00BE6747" w:rsidRDefault="00954108" w:rsidP="00954108">
      <w:pPr>
        <w:pStyle w:val="Caption"/>
        <w:keepNext/>
        <w:rPr>
          <w:rFonts w:cs="Arial"/>
          <w:sz w:val="22"/>
        </w:rPr>
      </w:pPr>
      <w:bookmarkStart w:id="25" w:name="_Ref509598885"/>
      <w:r w:rsidRPr="00BE6747">
        <w:rPr>
          <w:rFonts w:cs="Arial"/>
          <w:sz w:val="22"/>
        </w:rPr>
        <w:lastRenderedPageBreak/>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9</w:t>
      </w:r>
      <w:r w:rsidR="000709FF">
        <w:rPr>
          <w:rFonts w:cs="Arial"/>
          <w:sz w:val="22"/>
        </w:rPr>
        <w:fldChar w:fldCharType="end"/>
      </w:r>
      <w:bookmarkEnd w:id="25"/>
      <w:r w:rsidRPr="00BE6747">
        <w:rPr>
          <w:rFonts w:cs="Arial"/>
          <w:sz w:val="22"/>
        </w:rPr>
        <w:t xml:space="preserve">. Taxa recovered by the barcode markers in at least one of the replicates. </w:t>
      </w:r>
    </w:p>
    <w:tbl>
      <w:tblPr>
        <w:tblStyle w:val="TableGrid"/>
        <w:tblW w:w="5000" w:type="pct"/>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05"/>
        <w:gridCol w:w="1422"/>
        <w:gridCol w:w="1849"/>
        <w:gridCol w:w="1422"/>
        <w:gridCol w:w="1422"/>
      </w:tblGrid>
      <w:tr w:rsidR="00954108" w:rsidRPr="00BE6747" w14:paraId="2957C6B4" w14:textId="77777777" w:rsidTr="00EF5404">
        <w:tc>
          <w:tcPr>
            <w:tcW w:w="1610" w:type="pct"/>
            <w:tcBorders>
              <w:top w:val="single" w:sz="4" w:space="0" w:color="auto"/>
              <w:bottom w:val="single" w:sz="4" w:space="0" w:color="auto"/>
            </w:tcBorders>
          </w:tcPr>
          <w:p w14:paraId="2957C6AF" w14:textId="77777777" w:rsidR="00954108" w:rsidRPr="00BE6747" w:rsidRDefault="00954108" w:rsidP="00167617">
            <w:pPr>
              <w:spacing w:line="240" w:lineRule="auto"/>
              <w:rPr>
                <w:rFonts w:eastAsia="Times New Roman" w:cs="Arial"/>
                <w:b/>
                <w:color w:val="000000"/>
                <w:sz w:val="21"/>
                <w:szCs w:val="21"/>
                <w:lang w:val="en-GB" w:eastAsia="en-GB"/>
              </w:rPr>
            </w:pPr>
            <w:r w:rsidRPr="00BE6747">
              <w:rPr>
                <w:rFonts w:eastAsia="Times New Roman" w:cs="Arial"/>
                <w:b/>
                <w:color w:val="000000"/>
                <w:sz w:val="21"/>
                <w:szCs w:val="21"/>
                <w:lang w:val="en-GB" w:eastAsia="en-GB"/>
              </w:rPr>
              <w:t>Taxa</w:t>
            </w:r>
          </w:p>
        </w:tc>
        <w:tc>
          <w:tcPr>
            <w:tcW w:w="788" w:type="pct"/>
            <w:tcBorders>
              <w:top w:val="single" w:sz="4" w:space="0" w:color="auto"/>
              <w:bottom w:val="single" w:sz="4" w:space="0" w:color="auto"/>
            </w:tcBorders>
          </w:tcPr>
          <w:p w14:paraId="2957C6B0" w14:textId="77777777" w:rsidR="00954108" w:rsidRPr="00BE6747" w:rsidRDefault="00954108" w:rsidP="00167617">
            <w:pPr>
              <w:spacing w:line="240" w:lineRule="auto"/>
              <w:rPr>
                <w:rFonts w:cs="Arial"/>
                <w:b/>
                <w:sz w:val="20"/>
                <w:lang w:val="en-GB"/>
              </w:rPr>
            </w:pPr>
            <w:r w:rsidRPr="00BE6747">
              <w:rPr>
                <w:rFonts w:eastAsia="Times New Roman" w:cs="Arial"/>
                <w:b/>
                <w:color w:val="000000"/>
                <w:sz w:val="20"/>
                <w:szCs w:val="21"/>
                <w:lang w:val="en-GB" w:eastAsia="en-GB"/>
              </w:rPr>
              <w:t xml:space="preserve">NF1-18Sr2b </w:t>
            </w:r>
          </w:p>
        </w:tc>
        <w:tc>
          <w:tcPr>
            <w:tcW w:w="1025" w:type="pct"/>
            <w:tcBorders>
              <w:top w:val="single" w:sz="4" w:space="0" w:color="auto"/>
              <w:bottom w:val="single" w:sz="4" w:space="0" w:color="auto"/>
            </w:tcBorders>
          </w:tcPr>
          <w:p w14:paraId="2957C6B1" w14:textId="77777777" w:rsidR="00954108" w:rsidRPr="00BE6747" w:rsidRDefault="00954108" w:rsidP="00167617">
            <w:pPr>
              <w:spacing w:line="240" w:lineRule="auto"/>
              <w:rPr>
                <w:rFonts w:cs="Arial"/>
                <w:b/>
                <w:sz w:val="20"/>
                <w:lang w:val="en-GB"/>
              </w:rPr>
            </w:pPr>
            <w:r w:rsidRPr="00BE6747">
              <w:rPr>
                <w:rFonts w:eastAsia="Times New Roman" w:cs="Arial"/>
                <w:b/>
                <w:color w:val="000000"/>
                <w:sz w:val="20"/>
                <w:szCs w:val="21"/>
                <w:lang w:val="en-GB" w:eastAsia="en-GB"/>
              </w:rPr>
              <w:t xml:space="preserve">SSUF04-SSUR22 </w:t>
            </w:r>
          </w:p>
        </w:tc>
        <w:tc>
          <w:tcPr>
            <w:tcW w:w="788" w:type="pct"/>
            <w:tcBorders>
              <w:top w:val="single" w:sz="4" w:space="0" w:color="auto"/>
              <w:bottom w:val="single" w:sz="4" w:space="0" w:color="auto"/>
            </w:tcBorders>
          </w:tcPr>
          <w:p w14:paraId="2957C6B2" w14:textId="77777777" w:rsidR="00954108" w:rsidRPr="00BE6747" w:rsidRDefault="00954108" w:rsidP="00167617">
            <w:pPr>
              <w:spacing w:line="240" w:lineRule="auto"/>
              <w:rPr>
                <w:rFonts w:cs="Arial"/>
                <w:b/>
                <w:sz w:val="20"/>
                <w:lang w:val="en-GB"/>
              </w:rPr>
            </w:pPr>
            <w:r w:rsidRPr="00BE6747">
              <w:rPr>
                <w:rFonts w:eastAsia="Times New Roman" w:cs="Arial"/>
                <w:b/>
                <w:color w:val="000000"/>
                <w:sz w:val="20"/>
                <w:szCs w:val="21"/>
                <w:lang w:val="en-GB" w:eastAsia="en-GB"/>
              </w:rPr>
              <w:t>D3Af-D3Br</w:t>
            </w:r>
          </w:p>
        </w:tc>
        <w:tc>
          <w:tcPr>
            <w:tcW w:w="788" w:type="pct"/>
            <w:tcBorders>
              <w:top w:val="single" w:sz="4" w:space="0" w:color="auto"/>
              <w:bottom w:val="single" w:sz="4" w:space="0" w:color="auto"/>
            </w:tcBorders>
          </w:tcPr>
          <w:p w14:paraId="2957C6B3" w14:textId="77777777" w:rsidR="00954108" w:rsidRPr="00BE6747" w:rsidRDefault="00954108" w:rsidP="00167617">
            <w:pPr>
              <w:spacing w:line="240" w:lineRule="auto"/>
              <w:rPr>
                <w:rFonts w:cs="Arial"/>
                <w:b/>
                <w:sz w:val="20"/>
                <w:szCs w:val="21"/>
                <w:lang w:val="en-GB"/>
              </w:rPr>
            </w:pPr>
            <w:r w:rsidRPr="00BE6747">
              <w:rPr>
                <w:rFonts w:cs="Arial"/>
                <w:b/>
                <w:sz w:val="20"/>
                <w:szCs w:val="21"/>
                <w:lang w:val="en-GB"/>
              </w:rPr>
              <w:t>JB3-JB5ED</w:t>
            </w:r>
          </w:p>
        </w:tc>
      </w:tr>
      <w:tr w:rsidR="00954108" w:rsidRPr="00BE6747" w14:paraId="2957C6BA" w14:textId="77777777" w:rsidTr="00EF5404">
        <w:tc>
          <w:tcPr>
            <w:tcW w:w="1610" w:type="pct"/>
            <w:tcBorders>
              <w:top w:val="single" w:sz="4" w:space="0" w:color="auto"/>
            </w:tcBorders>
          </w:tcPr>
          <w:p w14:paraId="2957C6B5"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Alaimus</w:t>
            </w:r>
            <w:r w:rsidRPr="00BE6747">
              <w:rPr>
                <w:rFonts w:cs="Arial"/>
                <w:color w:val="00000A"/>
                <w:sz w:val="22"/>
                <w:szCs w:val="22"/>
                <w:lang w:val="en-GB"/>
              </w:rPr>
              <w:t xml:space="preserve"> sp.</w:t>
            </w:r>
          </w:p>
        </w:tc>
        <w:tc>
          <w:tcPr>
            <w:tcW w:w="788" w:type="pct"/>
            <w:tcBorders>
              <w:top w:val="single" w:sz="4" w:space="0" w:color="auto"/>
            </w:tcBorders>
          </w:tcPr>
          <w:p w14:paraId="2957C6B6" w14:textId="77777777" w:rsidR="00954108" w:rsidRPr="00BE6747" w:rsidRDefault="00954108" w:rsidP="00167617">
            <w:pPr>
              <w:spacing w:line="240" w:lineRule="auto"/>
              <w:rPr>
                <w:rFonts w:cs="Times New Roman"/>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Borders>
              <w:top w:val="single" w:sz="4" w:space="0" w:color="auto"/>
            </w:tcBorders>
          </w:tcPr>
          <w:p w14:paraId="2957C6B7"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Borders>
              <w:top w:val="single" w:sz="4" w:space="0" w:color="auto"/>
            </w:tcBorders>
          </w:tcPr>
          <w:p w14:paraId="2957C6B8"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Borders>
              <w:top w:val="single" w:sz="4" w:space="0" w:color="auto"/>
            </w:tcBorders>
          </w:tcPr>
          <w:p w14:paraId="2957C6B9" w14:textId="77777777" w:rsidR="00954108" w:rsidRPr="00BE6747" w:rsidRDefault="00954108" w:rsidP="00167617">
            <w:pPr>
              <w:spacing w:line="240" w:lineRule="auto"/>
              <w:rPr>
                <w:rFonts w:ascii="Book Antiqua" w:hAnsi="Book Antiqua"/>
                <w:lang w:val="en-GB"/>
              </w:rPr>
            </w:pPr>
          </w:p>
        </w:tc>
      </w:tr>
      <w:tr w:rsidR="00954108" w:rsidRPr="00BE6747" w14:paraId="2957C6C0" w14:textId="77777777" w:rsidTr="00EF5404">
        <w:tc>
          <w:tcPr>
            <w:tcW w:w="1610" w:type="pct"/>
          </w:tcPr>
          <w:p w14:paraId="2957C6BB"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Trichodorus primitivus</w:t>
            </w:r>
          </w:p>
        </w:tc>
        <w:tc>
          <w:tcPr>
            <w:tcW w:w="788" w:type="pct"/>
          </w:tcPr>
          <w:p w14:paraId="2957C6BC"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BD"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BE"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BF" w14:textId="77777777" w:rsidR="00954108" w:rsidRPr="00BE6747" w:rsidRDefault="00954108" w:rsidP="00167617">
            <w:pPr>
              <w:spacing w:line="240" w:lineRule="auto"/>
              <w:rPr>
                <w:rFonts w:ascii="Book Antiqua" w:hAnsi="Book Antiqua"/>
                <w:lang w:val="en-GB"/>
              </w:rPr>
            </w:pPr>
          </w:p>
        </w:tc>
      </w:tr>
      <w:tr w:rsidR="00954108" w:rsidRPr="00BE6747" w14:paraId="2957C6C6" w14:textId="77777777" w:rsidTr="00EF5404">
        <w:tc>
          <w:tcPr>
            <w:tcW w:w="1610" w:type="pct"/>
          </w:tcPr>
          <w:p w14:paraId="2957C6C1"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Tripyla glomerans</w:t>
            </w:r>
          </w:p>
        </w:tc>
        <w:tc>
          <w:tcPr>
            <w:tcW w:w="788" w:type="pct"/>
          </w:tcPr>
          <w:p w14:paraId="2957C6C2"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C3"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C4"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C5" w14:textId="77777777" w:rsidR="00954108" w:rsidRPr="00BE6747" w:rsidRDefault="00954108" w:rsidP="00167617">
            <w:pPr>
              <w:spacing w:line="240" w:lineRule="auto"/>
              <w:rPr>
                <w:rFonts w:ascii="Book Antiqua" w:hAnsi="Book Antiqua"/>
                <w:lang w:val="en-GB"/>
              </w:rPr>
            </w:pPr>
          </w:p>
        </w:tc>
      </w:tr>
      <w:tr w:rsidR="00954108" w:rsidRPr="00BE6747" w14:paraId="2957C6CC" w14:textId="77777777" w:rsidTr="00EF5404">
        <w:tc>
          <w:tcPr>
            <w:tcW w:w="1610" w:type="pct"/>
          </w:tcPr>
          <w:p w14:paraId="2957C6C7"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Longidorus caespiticola</w:t>
            </w:r>
          </w:p>
        </w:tc>
        <w:tc>
          <w:tcPr>
            <w:tcW w:w="788" w:type="pct"/>
          </w:tcPr>
          <w:p w14:paraId="2957C6C8"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C9"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CA"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CB" w14:textId="77777777" w:rsidR="00954108" w:rsidRPr="00BE6747" w:rsidRDefault="00954108" w:rsidP="00167617">
            <w:pPr>
              <w:spacing w:line="240" w:lineRule="auto"/>
              <w:rPr>
                <w:rFonts w:ascii="Book Antiqua" w:hAnsi="Book Antiqua"/>
                <w:lang w:val="en-GB"/>
              </w:rPr>
            </w:pPr>
          </w:p>
        </w:tc>
      </w:tr>
      <w:tr w:rsidR="00954108" w:rsidRPr="00BE6747" w14:paraId="2957C6D2" w14:textId="77777777" w:rsidTr="00EF5404">
        <w:tc>
          <w:tcPr>
            <w:tcW w:w="1610" w:type="pct"/>
          </w:tcPr>
          <w:p w14:paraId="2957C6CD"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Xiphinema diversicaudatum</w:t>
            </w:r>
          </w:p>
        </w:tc>
        <w:tc>
          <w:tcPr>
            <w:tcW w:w="788" w:type="pct"/>
          </w:tcPr>
          <w:p w14:paraId="2957C6CE"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CF"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D0"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D1" w14:textId="77777777" w:rsidR="00954108" w:rsidRPr="00BE6747" w:rsidRDefault="00954108" w:rsidP="00167617">
            <w:pPr>
              <w:spacing w:line="240" w:lineRule="auto"/>
              <w:rPr>
                <w:rFonts w:ascii="Book Antiqua" w:hAnsi="Book Antiqua"/>
                <w:lang w:val="en-GB"/>
              </w:rPr>
            </w:pPr>
          </w:p>
        </w:tc>
      </w:tr>
      <w:tr w:rsidR="00954108" w:rsidRPr="00BE6747" w14:paraId="2957C6D8" w14:textId="77777777" w:rsidTr="00EF5404">
        <w:tc>
          <w:tcPr>
            <w:tcW w:w="1610" w:type="pct"/>
          </w:tcPr>
          <w:p w14:paraId="2957C6D3"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Aporcelaimellus</w:t>
            </w:r>
            <w:r w:rsidRPr="00BE6747">
              <w:rPr>
                <w:rFonts w:cs="Arial"/>
                <w:color w:val="00000A"/>
                <w:sz w:val="22"/>
                <w:szCs w:val="22"/>
                <w:lang w:val="en-GB"/>
              </w:rPr>
              <w:t xml:space="preserve"> sp.</w:t>
            </w:r>
          </w:p>
        </w:tc>
        <w:tc>
          <w:tcPr>
            <w:tcW w:w="788" w:type="pct"/>
          </w:tcPr>
          <w:p w14:paraId="2957C6D4"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D5" w14:textId="77777777" w:rsidR="00954108" w:rsidRPr="00BE6747" w:rsidRDefault="00954108" w:rsidP="00167617">
            <w:pPr>
              <w:spacing w:line="240" w:lineRule="auto"/>
              <w:rPr>
                <w:rFonts w:ascii="Book Antiqua" w:hAnsi="Book Antiqua"/>
                <w:lang w:val="en-GB"/>
              </w:rPr>
            </w:pPr>
          </w:p>
        </w:tc>
        <w:tc>
          <w:tcPr>
            <w:tcW w:w="788" w:type="pct"/>
          </w:tcPr>
          <w:p w14:paraId="2957C6D6"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D7" w14:textId="77777777" w:rsidR="00954108" w:rsidRPr="00BE6747" w:rsidRDefault="00954108" w:rsidP="00167617">
            <w:pPr>
              <w:spacing w:line="240" w:lineRule="auto"/>
              <w:rPr>
                <w:rFonts w:ascii="Book Antiqua" w:hAnsi="Book Antiqua"/>
                <w:lang w:val="en-GB"/>
              </w:rPr>
            </w:pPr>
          </w:p>
        </w:tc>
      </w:tr>
      <w:tr w:rsidR="00954108" w:rsidRPr="00BE6747" w14:paraId="2957C6DE" w14:textId="77777777" w:rsidTr="00EF5404">
        <w:tc>
          <w:tcPr>
            <w:tcW w:w="1610" w:type="pct"/>
          </w:tcPr>
          <w:p w14:paraId="2957C6D9" w14:textId="77777777" w:rsidR="00954108" w:rsidRPr="00BE6747" w:rsidRDefault="00954108" w:rsidP="00167617">
            <w:pPr>
              <w:spacing w:line="240" w:lineRule="auto"/>
              <w:rPr>
                <w:rFonts w:cs="Arial"/>
                <w:lang w:val="en-GB"/>
              </w:rPr>
            </w:pPr>
            <w:r w:rsidRPr="00BE6747">
              <w:rPr>
                <w:rFonts w:cs="Arial"/>
                <w:i/>
                <w:iCs/>
                <w:color w:val="00000A"/>
                <w:sz w:val="22"/>
                <w:szCs w:val="22"/>
                <w:lang w:val="en-GB"/>
              </w:rPr>
              <w:t>Prionchulus punctatus</w:t>
            </w:r>
          </w:p>
        </w:tc>
        <w:tc>
          <w:tcPr>
            <w:tcW w:w="788" w:type="pct"/>
          </w:tcPr>
          <w:p w14:paraId="2957C6DA"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DB"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DC"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DD" w14:textId="77777777" w:rsidR="00954108" w:rsidRPr="00BE6747" w:rsidRDefault="00954108" w:rsidP="00167617">
            <w:pPr>
              <w:spacing w:line="240" w:lineRule="auto"/>
              <w:rPr>
                <w:rFonts w:ascii="Book Antiqua" w:hAnsi="Book Antiqua"/>
                <w:lang w:val="en-GB"/>
              </w:rPr>
            </w:pPr>
          </w:p>
        </w:tc>
      </w:tr>
      <w:tr w:rsidR="00954108" w:rsidRPr="00BE6747" w14:paraId="2957C6E4" w14:textId="77777777" w:rsidTr="00EF5404">
        <w:tc>
          <w:tcPr>
            <w:tcW w:w="1610" w:type="pct"/>
          </w:tcPr>
          <w:p w14:paraId="2957C6DF"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Anatonchus tridentatus</w:t>
            </w:r>
          </w:p>
        </w:tc>
        <w:tc>
          <w:tcPr>
            <w:tcW w:w="788" w:type="pct"/>
          </w:tcPr>
          <w:p w14:paraId="2957C6E0"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E1"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E2"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E3" w14:textId="77777777" w:rsidR="00954108" w:rsidRPr="00BE6747" w:rsidRDefault="00954108" w:rsidP="00167617">
            <w:pPr>
              <w:spacing w:line="240" w:lineRule="auto"/>
              <w:rPr>
                <w:rFonts w:ascii="Book Antiqua" w:hAnsi="Book Antiqua"/>
                <w:lang w:val="en-GB"/>
              </w:rPr>
            </w:pPr>
          </w:p>
        </w:tc>
      </w:tr>
      <w:tr w:rsidR="00954108" w:rsidRPr="00BE6747" w14:paraId="2957C6EA" w14:textId="77777777" w:rsidTr="00EF5404">
        <w:tc>
          <w:tcPr>
            <w:tcW w:w="1610" w:type="pct"/>
          </w:tcPr>
          <w:p w14:paraId="2957C6E5"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Anaplectus</w:t>
            </w:r>
            <w:r w:rsidRPr="00BE6747">
              <w:rPr>
                <w:rFonts w:cs="Arial"/>
                <w:color w:val="00000A"/>
                <w:sz w:val="22"/>
                <w:szCs w:val="22"/>
                <w:lang w:val="en-GB"/>
              </w:rPr>
              <w:t xml:space="preserve"> sp.</w:t>
            </w:r>
          </w:p>
        </w:tc>
        <w:tc>
          <w:tcPr>
            <w:tcW w:w="788" w:type="pct"/>
          </w:tcPr>
          <w:p w14:paraId="2957C6E6"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E7"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E8"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E9" w14:textId="77777777" w:rsidR="00954108" w:rsidRPr="00BE6747" w:rsidRDefault="00954108" w:rsidP="00167617">
            <w:pPr>
              <w:spacing w:line="240" w:lineRule="auto"/>
              <w:rPr>
                <w:rFonts w:ascii="Book Antiqua" w:hAnsi="Book Antiqua"/>
                <w:lang w:val="en-GB"/>
              </w:rPr>
            </w:pPr>
          </w:p>
        </w:tc>
      </w:tr>
      <w:tr w:rsidR="00954108" w:rsidRPr="00BE6747" w14:paraId="2957C6F0" w14:textId="77777777" w:rsidTr="00EF5404">
        <w:tc>
          <w:tcPr>
            <w:tcW w:w="1610" w:type="pct"/>
          </w:tcPr>
          <w:p w14:paraId="2957C6EB"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Plectus</w:t>
            </w:r>
            <w:r w:rsidRPr="00BE6747">
              <w:rPr>
                <w:rFonts w:cs="Arial"/>
                <w:color w:val="00000A"/>
                <w:sz w:val="22"/>
                <w:szCs w:val="22"/>
                <w:lang w:val="en-GB"/>
              </w:rPr>
              <w:t xml:space="preserve"> sp.</w:t>
            </w:r>
          </w:p>
        </w:tc>
        <w:tc>
          <w:tcPr>
            <w:tcW w:w="788" w:type="pct"/>
          </w:tcPr>
          <w:p w14:paraId="2957C6EC"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ED" w14:textId="77777777" w:rsidR="00954108" w:rsidRPr="00BE6747" w:rsidRDefault="00954108" w:rsidP="00167617">
            <w:pPr>
              <w:spacing w:line="240" w:lineRule="auto"/>
              <w:rPr>
                <w:rFonts w:ascii="Book Antiqua" w:hAnsi="Book Antiqua"/>
                <w:lang w:val="en-GB"/>
              </w:rPr>
            </w:pPr>
          </w:p>
        </w:tc>
        <w:tc>
          <w:tcPr>
            <w:tcW w:w="788" w:type="pct"/>
          </w:tcPr>
          <w:p w14:paraId="2957C6EE"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EF" w14:textId="77777777" w:rsidR="00954108" w:rsidRPr="00BE6747" w:rsidRDefault="00954108" w:rsidP="00167617">
            <w:pPr>
              <w:spacing w:line="240" w:lineRule="auto"/>
              <w:rPr>
                <w:rFonts w:ascii="Book Antiqua" w:hAnsi="Book Antiqua"/>
                <w:lang w:val="en-GB"/>
              </w:rPr>
            </w:pPr>
          </w:p>
        </w:tc>
      </w:tr>
      <w:tr w:rsidR="00954108" w:rsidRPr="00BE6747" w14:paraId="2957C6F6" w14:textId="77777777" w:rsidTr="00EF5404">
        <w:tc>
          <w:tcPr>
            <w:tcW w:w="1610" w:type="pct"/>
          </w:tcPr>
          <w:p w14:paraId="2957C6F1"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Pristionchus</w:t>
            </w:r>
            <w:r w:rsidRPr="00BE6747">
              <w:rPr>
                <w:rFonts w:cs="Arial"/>
                <w:color w:val="00000A"/>
                <w:sz w:val="22"/>
                <w:szCs w:val="22"/>
                <w:lang w:val="en-GB"/>
              </w:rPr>
              <w:t xml:space="preserve"> sp.</w:t>
            </w:r>
          </w:p>
        </w:tc>
        <w:tc>
          <w:tcPr>
            <w:tcW w:w="788" w:type="pct"/>
          </w:tcPr>
          <w:p w14:paraId="2957C6F2"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F3"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F4"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F5" w14:textId="77777777" w:rsidR="00954108" w:rsidRPr="00BE6747" w:rsidRDefault="00954108" w:rsidP="00167617">
            <w:pPr>
              <w:spacing w:line="240" w:lineRule="auto"/>
              <w:rPr>
                <w:rFonts w:ascii="Book Antiqua" w:hAnsi="Book Antiqua"/>
                <w:lang w:val="en-GB"/>
              </w:rPr>
            </w:pPr>
          </w:p>
        </w:tc>
      </w:tr>
      <w:tr w:rsidR="00954108" w:rsidRPr="00BE6747" w14:paraId="2957C6FC" w14:textId="77777777" w:rsidTr="00EF5404">
        <w:tc>
          <w:tcPr>
            <w:tcW w:w="1610" w:type="pct"/>
          </w:tcPr>
          <w:p w14:paraId="2957C6F7"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Ditylenchus dipsaci</w:t>
            </w:r>
          </w:p>
        </w:tc>
        <w:tc>
          <w:tcPr>
            <w:tcW w:w="788" w:type="pct"/>
          </w:tcPr>
          <w:p w14:paraId="2957C6F8"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F9"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FA"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6FB" w14:textId="77777777" w:rsidR="00954108" w:rsidRPr="00BE6747" w:rsidRDefault="00954108" w:rsidP="00167617">
            <w:pPr>
              <w:spacing w:line="240" w:lineRule="auto"/>
              <w:rPr>
                <w:rFonts w:ascii="Book Antiqua" w:hAnsi="Book Antiqua"/>
                <w:lang w:val="en-GB"/>
              </w:rPr>
            </w:pPr>
          </w:p>
        </w:tc>
      </w:tr>
      <w:tr w:rsidR="00954108" w:rsidRPr="00BE6747" w14:paraId="2957C702" w14:textId="77777777" w:rsidTr="00EF5404">
        <w:tc>
          <w:tcPr>
            <w:tcW w:w="1610" w:type="pct"/>
          </w:tcPr>
          <w:p w14:paraId="2957C6FD"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Rhabditis</w:t>
            </w:r>
            <w:r w:rsidRPr="00BE6747">
              <w:rPr>
                <w:rFonts w:cs="Arial"/>
                <w:color w:val="00000A"/>
                <w:sz w:val="22"/>
                <w:szCs w:val="22"/>
                <w:lang w:val="en-GB"/>
              </w:rPr>
              <w:t xml:space="preserve"> sp.</w:t>
            </w:r>
          </w:p>
        </w:tc>
        <w:tc>
          <w:tcPr>
            <w:tcW w:w="788" w:type="pct"/>
          </w:tcPr>
          <w:p w14:paraId="2957C6FE"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6FF"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00"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01" w14:textId="77777777" w:rsidR="00954108" w:rsidRPr="00BE6747" w:rsidRDefault="00954108" w:rsidP="00167617">
            <w:pPr>
              <w:spacing w:line="240" w:lineRule="auto"/>
              <w:rPr>
                <w:rFonts w:ascii="Book Antiqua" w:hAnsi="Book Antiqua"/>
                <w:lang w:val="en-GB"/>
              </w:rPr>
            </w:pPr>
          </w:p>
        </w:tc>
      </w:tr>
      <w:tr w:rsidR="00954108" w:rsidRPr="00BE6747" w14:paraId="2957C708" w14:textId="77777777" w:rsidTr="00EF5404">
        <w:tc>
          <w:tcPr>
            <w:tcW w:w="1610" w:type="pct"/>
          </w:tcPr>
          <w:p w14:paraId="2957C703"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Steinernema carpocapsae</w:t>
            </w:r>
          </w:p>
        </w:tc>
        <w:tc>
          <w:tcPr>
            <w:tcW w:w="788" w:type="pct"/>
          </w:tcPr>
          <w:p w14:paraId="2957C704"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05"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06"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07"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r>
      <w:tr w:rsidR="00954108" w:rsidRPr="00BE6747" w14:paraId="2957C70E" w14:textId="77777777" w:rsidTr="00EF5404">
        <w:tc>
          <w:tcPr>
            <w:tcW w:w="1610" w:type="pct"/>
          </w:tcPr>
          <w:p w14:paraId="2957C709"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Acrobeles</w:t>
            </w:r>
            <w:r w:rsidRPr="00BE6747">
              <w:rPr>
                <w:rFonts w:cs="Arial"/>
                <w:color w:val="00000A"/>
                <w:sz w:val="22"/>
                <w:szCs w:val="22"/>
                <w:lang w:val="en-GB"/>
              </w:rPr>
              <w:t xml:space="preserve"> sp.</w:t>
            </w:r>
          </w:p>
        </w:tc>
        <w:tc>
          <w:tcPr>
            <w:tcW w:w="788" w:type="pct"/>
          </w:tcPr>
          <w:p w14:paraId="2957C70A"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0B" w14:textId="77777777" w:rsidR="00954108" w:rsidRPr="00BE6747" w:rsidRDefault="00954108" w:rsidP="00167617">
            <w:pPr>
              <w:spacing w:line="240" w:lineRule="auto"/>
              <w:rPr>
                <w:rFonts w:ascii="Book Antiqua" w:hAnsi="Book Antiqua"/>
                <w:lang w:val="en-GB"/>
              </w:rPr>
            </w:pPr>
          </w:p>
        </w:tc>
        <w:tc>
          <w:tcPr>
            <w:tcW w:w="788" w:type="pct"/>
          </w:tcPr>
          <w:p w14:paraId="2957C70C"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0D" w14:textId="77777777" w:rsidR="00954108" w:rsidRPr="00BE6747" w:rsidRDefault="00954108" w:rsidP="00167617">
            <w:pPr>
              <w:spacing w:line="240" w:lineRule="auto"/>
              <w:rPr>
                <w:rFonts w:ascii="Book Antiqua" w:hAnsi="Book Antiqua"/>
                <w:lang w:val="en-GB"/>
              </w:rPr>
            </w:pPr>
          </w:p>
        </w:tc>
      </w:tr>
      <w:tr w:rsidR="00954108" w:rsidRPr="00BE6747" w14:paraId="2957C714" w14:textId="77777777" w:rsidTr="00EF5404">
        <w:tc>
          <w:tcPr>
            <w:tcW w:w="1610" w:type="pct"/>
          </w:tcPr>
          <w:p w14:paraId="2957C70F"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Acrobeloides</w:t>
            </w:r>
            <w:r w:rsidRPr="00BE6747">
              <w:rPr>
                <w:rFonts w:cs="Arial"/>
                <w:color w:val="00000A"/>
                <w:sz w:val="22"/>
                <w:szCs w:val="22"/>
                <w:lang w:val="en-GB"/>
              </w:rPr>
              <w:t xml:space="preserve"> sp.</w:t>
            </w:r>
          </w:p>
        </w:tc>
        <w:tc>
          <w:tcPr>
            <w:tcW w:w="788" w:type="pct"/>
          </w:tcPr>
          <w:p w14:paraId="2957C710"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11"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12"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13" w14:textId="77777777" w:rsidR="00954108" w:rsidRPr="00BE6747" w:rsidRDefault="00954108" w:rsidP="00167617">
            <w:pPr>
              <w:spacing w:line="240" w:lineRule="auto"/>
              <w:rPr>
                <w:rFonts w:ascii="Book Antiqua" w:hAnsi="Book Antiqua"/>
                <w:lang w:val="en-GB"/>
              </w:rPr>
            </w:pPr>
          </w:p>
        </w:tc>
      </w:tr>
      <w:tr w:rsidR="00954108" w:rsidRPr="00BE6747" w14:paraId="2957C71A" w14:textId="77777777" w:rsidTr="00EF5404">
        <w:tc>
          <w:tcPr>
            <w:tcW w:w="1610" w:type="pct"/>
          </w:tcPr>
          <w:p w14:paraId="2957C715"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Tylenchus</w:t>
            </w:r>
            <w:r w:rsidRPr="00BE6747">
              <w:rPr>
                <w:rFonts w:cs="Arial"/>
                <w:color w:val="00000A"/>
                <w:sz w:val="22"/>
                <w:szCs w:val="22"/>
                <w:lang w:val="en-GB"/>
              </w:rPr>
              <w:t xml:space="preserve"> sp.</w:t>
            </w:r>
          </w:p>
        </w:tc>
        <w:tc>
          <w:tcPr>
            <w:tcW w:w="788" w:type="pct"/>
          </w:tcPr>
          <w:p w14:paraId="2957C716"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17" w14:textId="77777777" w:rsidR="00954108" w:rsidRPr="00BE6747" w:rsidRDefault="00954108" w:rsidP="00167617">
            <w:pPr>
              <w:spacing w:line="240" w:lineRule="auto"/>
              <w:rPr>
                <w:rFonts w:ascii="Book Antiqua" w:hAnsi="Book Antiqua"/>
                <w:lang w:val="en-GB"/>
              </w:rPr>
            </w:pPr>
          </w:p>
        </w:tc>
        <w:tc>
          <w:tcPr>
            <w:tcW w:w="788" w:type="pct"/>
          </w:tcPr>
          <w:p w14:paraId="2957C718"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19" w14:textId="77777777" w:rsidR="00954108" w:rsidRPr="00BE6747" w:rsidRDefault="00954108" w:rsidP="00167617">
            <w:pPr>
              <w:spacing w:line="240" w:lineRule="auto"/>
              <w:rPr>
                <w:rFonts w:ascii="Book Antiqua" w:hAnsi="Book Antiqua"/>
                <w:lang w:val="en-GB"/>
              </w:rPr>
            </w:pPr>
          </w:p>
        </w:tc>
      </w:tr>
      <w:tr w:rsidR="00954108" w:rsidRPr="00BE6747" w14:paraId="2957C720" w14:textId="77777777" w:rsidTr="00EF5404">
        <w:tc>
          <w:tcPr>
            <w:tcW w:w="1610" w:type="pct"/>
          </w:tcPr>
          <w:p w14:paraId="2957C71B"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Laimaphelenchus penardi</w:t>
            </w:r>
          </w:p>
        </w:tc>
        <w:tc>
          <w:tcPr>
            <w:tcW w:w="788" w:type="pct"/>
          </w:tcPr>
          <w:p w14:paraId="2957C71C"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1D" w14:textId="77777777" w:rsidR="00954108" w:rsidRPr="00BE6747" w:rsidRDefault="00954108" w:rsidP="00167617">
            <w:pPr>
              <w:spacing w:line="240" w:lineRule="auto"/>
              <w:rPr>
                <w:rFonts w:ascii="Book Antiqua" w:hAnsi="Book Antiqua"/>
                <w:lang w:val="en-GB"/>
              </w:rPr>
            </w:pPr>
          </w:p>
        </w:tc>
        <w:tc>
          <w:tcPr>
            <w:tcW w:w="788" w:type="pct"/>
          </w:tcPr>
          <w:p w14:paraId="2957C71E"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1F" w14:textId="77777777" w:rsidR="00954108" w:rsidRPr="00BE6747" w:rsidRDefault="00954108" w:rsidP="00167617">
            <w:pPr>
              <w:spacing w:line="240" w:lineRule="auto"/>
              <w:rPr>
                <w:rFonts w:ascii="Book Antiqua" w:hAnsi="Book Antiqua"/>
                <w:lang w:val="en-GB"/>
              </w:rPr>
            </w:pPr>
          </w:p>
        </w:tc>
      </w:tr>
      <w:tr w:rsidR="00954108" w:rsidRPr="00BE6747" w14:paraId="2957C726" w14:textId="77777777" w:rsidTr="00EF5404">
        <w:tc>
          <w:tcPr>
            <w:tcW w:w="1610" w:type="pct"/>
          </w:tcPr>
          <w:p w14:paraId="2957C721"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Aphelenchoides</w:t>
            </w:r>
            <w:r w:rsidRPr="00BE6747">
              <w:rPr>
                <w:rFonts w:cs="Arial"/>
                <w:color w:val="00000A"/>
                <w:sz w:val="22"/>
                <w:szCs w:val="22"/>
                <w:lang w:val="en-GB"/>
              </w:rPr>
              <w:t xml:space="preserve"> sp.</w:t>
            </w:r>
          </w:p>
        </w:tc>
        <w:tc>
          <w:tcPr>
            <w:tcW w:w="788" w:type="pct"/>
          </w:tcPr>
          <w:p w14:paraId="2957C722"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23" w14:textId="77777777" w:rsidR="00954108" w:rsidRPr="00BE6747" w:rsidRDefault="00954108" w:rsidP="00167617">
            <w:pPr>
              <w:spacing w:line="240" w:lineRule="auto"/>
              <w:rPr>
                <w:rFonts w:ascii="Book Antiqua" w:hAnsi="Book Antiqua"/>
                <w:lang w:val="en-GB"/>
              </w:rPr>
            </w:pPr>
          </w:p>
        </w:tc>
        <w:tc>
          <w:tcPr>
            <w:tcW w:w="788" w:type="pct"/>
          </w:tcPr>
          <w:p w14:paraId="2957C724"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25" w14:textId="77777777" w:rsidR="00954108" w:rsidRPr="00BE6747" w:rsidRDefault="00954108" w:rsidP="00167617">
            <w:pPr>
              <w:spacing w:line="240" w:lineRule="auto"/>
              <w:rPr>
                <w:rFonts w:ascii="Book Antiqua" w:hAnsi="Book Antiqua"/>
                <w:lang w:val="en-GB"/>
              </w:rPr>
            </w:pPr>
          </w:p>
        </w:tc>
      </w:tr>
      <w:tr w:rsidR="00954108" w:rsidRPr="00BE6747" w14:paraId="2957C72C" w14:textId="77777777" w:rsidTr="00EF5404">
        <w:tc>
          <w:tcPr>
            <w:tcW w:w="1610" w:type="pct"/>
          </w:tcPr>
          <w:p w14:paraId="2957C727"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Hemicycliophora</w:t>
            </w:r>
            <w:r w:rsidRPr="00BE6747">
              <w:rPr>
                <w:rFonts w:cs="Arial"/>
                <w:color w:val="00000A"/>
                <w:sz w:val="22"/>
                <w:szCs w:val="22"/>
                <w:lang w:val="en-GB"/>
              </w:rPr>
              <w:t xml:space="preserve"> sp.</w:t>
            </w:r>
          </w:p>
        </w:tc>
        <w:tc>
          <w:tcPr>
            <w:tcW w:w="788" w:type="pct"/>
          </w:tcPr>
          <w:p w14:paraId="2957C728"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29" w14:textId="77777777" w:rsidR="00954108" w:rsidRPr="00BE6747" w:rsidRDefault="00954108" w:rsidP="00167617">
            <w:pPr>
              <w:spacing w:line="240" w:lineRule="auto"/>
              <w:rPr>
                <w:rFonts w:ascii="Book Antiqua" w:hAnsi="Book Antiqua"/>
                <w:lang w:val="en-GB"/>
              </w:rPr>
            </w:pPr>
          </w:p>
        </w:tc>
        <w:tc>
          <w:tcPr>
            <w:tcW w:w="788" w:type="pct"/>
          </w:tcPr>
          <w:p w14:paraId="2957C72A"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p>
        </w:tc>
        <w:tc>
          <w:tcPr>
            <w:tcW w:w="788" w:type="pct"/>
          </w:tcPr>
          <w:p w14:paraId="2957C72B" w14:textId="77777777" w:rsidR="00954108" w:rsidRPr="00BE6747" w:rsidRDefault="00954108" w:rsidP="00167617">
            <w:pPr>
              <w:spacing w:line="240" w:lineRule="auto"/>
              <w:rPr>
                <w:rFonts w:ascii="Book Antiqua" w:hAnsi="Book Antiqua"/>
                <w:lang w:val="en-GB"/>
              </w:rPr>
            </w:pPr>
          </w:p>
        </w:tc>
      </w:tr>
      <w:tr w:rsidR="00954108" w:rsidRPr="00BE6747" w14:paraId="2957C732" w14:textId="77777777" w:rsidTr="00EF5404">
        <w:tc>
          <w:tcPr>
            <w:tcW w:w="1610" w:type="pct"/>
          </w:tcPr>
          <w:p w14:paraId="2957C72D"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Criconema</w:t>
            </w:r>
            <w:r w:rsidRPr="00BE6747">
              <w:rPr>
                <w:rFonts w:cs="Arial"/>
                <w:color w:val="00000A"/>
                <w:sz w:val="22"/>
                <w:szCs w:val="22"/>
                <w:lang w:val="en-GB"/>
              </w:rPr>
              <w:t xml:space="preserve"> sp.</w:t>
            </w:r>
          </w:p>
        </w:tc>
        <w:tc>
          <w:tcPr>
            <w:tcW w:w="788" w:type="pct"/>
          </w:tcPr>
          <w:p w14:paraId="2957C72E"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2F" w14:textId="77777777" w:rsidR="00954108" w:rsidRPr="00BE6747" w:rsidRDefault="00954108" w:rsidP="00167617">
            <w:pPr>
              <w:spacing w:line="240" w:lineRule="auto"/>
              <w:rPr>
                <w:rFonts w:ascii="Book Antiqua" w:hAnsi="Book Antiqua"/>
                <w:lang w:val="en-GB"/>
              </w:rPr>
            </w:pPr>
          </w:p>
        </w:tc>
        <w:tc>
          <w:tcPr>
            <w:tcW w:w="788" w:type="pct"/>
          </w:tcPr>
          <w:p w14:paraId="2957C730" w14:textId="77777777" w:rsidR="00954108" w:rsidRPr="00BE6747" w:rsidRDefault="00954108" w:rsidP="00167617">
            <w:pPr>
              <w:spacing w:line="240" w:lineRule="auto"/>
              <w:rPr>
                <w:rFonts w:ascii="Book Antiqua" w:hAnsi="Book Antiqua"/>
                <w:lang w:val="en-GB"/>
              </w:rPr>
            </w:pPr>
          </w:p>
        </w:tc>
        <w:tc>
          <w:tcPr>
            <w:tcW w:w="788" w:type="pct"/>
          </w:tcPr>
          <w:p w14:paraId="2957C731" w14:textId="77777777" w:rsidR="00954108" w:rsidRPr="00BE6747" w:rsidRDefault="00954108" w:rsidP="00167617">
            <w:pPr>
              <w:spacing w:line="240" w:lineRule="auto"/>
              <w:rPr>
                <w:rFonts w:ascii="Book Antiqua" w:hAnsi="Book Antiqua"/>
                <w:lang w:val="en-GB"/>
              </w:rPr>
            </w:pPr>
          </w:p>
        </w:tc>
      </w:tr>
      <w:tr w:rsidR="00954108" w:rsidRPr="00BE6747" w14:paraId="2957C738" w14:textId="77777777" w:rsidTr="00EF5404">
        <w:tc>
          <w:tcPr>
            <w:tcW w:w="1610" w:type="pct"/>
          </w:tcPr>
          <w:p w14:paraId="2957C733"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Globodera rostochiensis</w:t>
            </w:r>
          </w:p>
        </w:tc>
        <w:tc>
          <w:tcPr>
            <w:tcW w:w="788" w:type="pct"/>
          </w:tcPr>
          <w:p w14:paraId="2957C734"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35"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36"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37" w14:textId="77777777" w:rsidR="00954108" w:rsidRPr="00BE6747" w:rsidRDefault="00954108" w:rsidP="00167617">
            <w:pPr>
              <w:spacing w:line="240" w:lineRule="auto"/>
              <w:rPr>
                <w:rFonts w:ascii="Book Antiqua" w:hAnsi="Book Antiqua"/>
                <w:lang w:val="en-GB"/>
              </w:rPr>
            </w:pPr>
          </w:p>
        </w:tc>
      </w:tr>
      <w:tr w:rsidR="00954108" w:rsidRPr="00BE6747" w14:paraId="2957C73E" w14:textId="77777777" w:rsidTr="00EF5404">
        <w:tc>
          <w:tcPr>
            <w:tcW w:w="1610" w:type="pct"/>
          </w:tcPr>
          <w:p w14:paraId="2957C739" w14:textId="77777777" w:rsidR="00954108" w:rsidRPr="00BE6747" w:rsidRDefault="00954108" w:rsidP="00167617">
            <w:pPr>
              <w:spacing w:line="240" w:lineRule="auto"/>
              <w:rPr>
                <w:rFonts w:cs="Arial"/>
                <w:i/>
                <w:iCs/>
                <w:color w:val="00000A"/>
                <w:sz w:val="22"/>
                <w:szCs w:val="22"/>
                <w:lang w:val="en-GB"/>
              </w:rPr>
            </w:pPr>
            <w:r w:rsidRPr="00BE6747">
              <w:rPr>
                <w:rFonts w:cs="Arial"/>
                <w:i/>
                <w:iCs/>
                <w:color w:val="00000A"/>
                <w:sz w:val="22"/>
                <w:szCs w:val="22"/>
                <w:lang w:val="en-GB"/>
              </w:rPr>
              <w:t>Meloidogyne hapla</w:t>
            </w:r>
          </w:p>
        </w:tc>
        <w:tc>
          <w:tcPr>
            <w:tcW w:w="788" w:type="pct"/>
          </w:tcPr>
          <w:p w14:paraId="2957C73A"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1025" w:type="pct"/>
          </w:tcPr>
          <w:p w14:paraId="2957C73B"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3C"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c>
          <w:tcPr>
            <w:tcW w:w="788" w:type="pct"/>
          </w:tcPr>
          <w:p w14:paraId="2957C73D" w14:textId="77777777" w:rsidR="00954108" w:rsidRPr="00BE6747" w:rsidRDefault="00954108" w:rsidP="00167617">
            <w:pPr>
              <w:spacing w:line="240" w:lineRule="auto"/>
              <w:rPr>
                <w:rFonts w:ascii="Book Antiqua" w:hAnsi="Book Antiqua"/>
                <w:lang w:val="en-GB"/>
              </w:rPr>
            </w:pP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r w:rsidRPr="00BE6747">
              <w:rPr>
                <w:rFonts w:ascii="Wingdings 2" w:hAnsi="Wingdings 2"/>
                <w:lang w:val="en-GB"/>
              </w:rPr>
              <w:t></w:t>
            </w:r>
          </w:p>
        </w:tc>
      </w:tr>
    </w:tbl>
    <w:p w14:paraId="2957C73F" w14:textId="77777777" w:rsidR="00954108" w:rsidRPr="00BE6747" w:rsidRDefault="00954108" w:rsidP="00954108">
      <w:pPr>
        <w:pStyle w:val="NoSpacing"/>
        <w:jc w:val="both"/>
      </w:pPr>
    </w:p>
    <w:p w14:paraId="2957C740" w14:textId="77777777" w:rsidR="00954108" w:rsidRPr="00BE6747" w:rsidRDefault="00954108" w:rsidP="00954108">
      <w:pPr>
        <w:pStyle w:val="NoSpacing"/>
        <w:jc w:val="both"/>
      </w:pPr>
    </w:p>
    <w:p w14:paraId="2957C741" w14:textId="77777777" w:rsidR="00954108" w:rsidRPr="00BE6747" w:rsidRDefault="00954108" w:rsidP="00167617">
      <w:pPr>
        <w:pStyle w:val="Heading2"/>
      </w:pPr>
      <w:r w:rsidRPr="00BE6747">
        <w:t>Read frequencies and abundance</w:t>
      </w:r>
    </w:p>
    <w:p w14:paraId="2957C742" w14:textId="77777777" w:rsidR="00954108" w:rsidRPr="00A57FBB" w:rsidRDefault="00954108" w:rsidP="00E1051B">
      <w:pPr>
        <w:spacing w:line="480" w:lineRule="auto"/>
      </w:pPr>
      <w:r w:rsidRPr="00A57FBB">
        <w:t xml:space="preserve">The relative number of sequence reads associated with some of the sampled taxa </w:t>
      </w:r>
      <w:r w:rsidR="005C5AF8">
        <w:t xml:space="preserve">mostly </w:t>
      </w:r>
      <w:r w:rsidRPr="00A57FBB">
        <w:t>deviated from their relative abundance in the mock community. This was true for all four markers (</w:t>
      </w:r>
      <w:r w:rsidRPr="00A57FBB">
        <w:fldChar w:fldCharType="begin"/>
      </w:r>
      <w:r w:rsidRPr="00A57FBB">
        <w:instrText xml:space="preserve"> REF _Ref509599264 \h  \* MERGEFORMAT </w:instrText>
      </w:r>
      <w:r w:rsidRPr="00A57FBB">
        <w:fldChar w:fldCharType="separate"/>
      </w:r>
      <w:r w:rsidR="005C5AF8" w:rsidRPr="00146275">
        <w:t xml:space="preserve">Figure </w:t>
      </w:r>
      <w:r w:rsidR="005C5AF8">
        <w:rPr>
          <w:noProof/>
        </w:rPr>
        <w:t>5</w:t>
      </w:r>
      <w:r w:rsidRPr="00A57FBB">
        <w:fldChar w:fldCharType="end"/>
      </w:r>
      <w:r w:rsidRPr="00A57FBB">
        <w:t xml:space="preserve">). The relative read frequencies between the replicates, however, revealed a certain degree of correlation, indicating some level of reproducibility. For the NF1-18Sr2b marker, the relative number of reads associated with </w:t>
      </w:r>
      <w:r w:rsidRPr="00A57FBB">
        <w:rPr>
          <w:i/>
        </w:rPr>
        <w:t>Xiphinema</w:t>
      </w:r>
      <w:r w:rsidRPr="00A57FBB">
        <w:t xml:space="preserve">, </w:t>
      </w:r>
      <w:r w:rsidRPr="00A57FBB">
        <w:rPr>
          <w:i/>
        </w:rPr>
        <w:t>Trichodorus</w:t>
      </w:r>
      <w:r w:rsidRPr="00A57FBB">
        <w:t xml:space="preserve"> and </w:t>
      </w:r>
      <w:r w:rsidRPr="00A57FBB">
        <w:rPr>
          <w:i/>
        </w:rPr>
        <w:t>Aporcelaimellus</w:t>
      </w:r>
      <w:r w:rsidRPr="00A57FBB">
        <w:t xml:space="preserve"> were similar to their relative abundances in the mock community. The most extreme deviation between relative read frequencies and relative abundance was observed in </w:t>
      </w:r>
      <w:r w:rsidRPr="00A57FBB">
        <w:rPr>
          <w:i/>
        </w:rPr>
        <w:t>Prionchulus</w:t>
      </w:r>
      <w:r w:rsidRPr="00A57FBB">
        <w:t xml:space="preserve">. In the case of the SSUF04-SSUR33 marker, </w:t>
      </w:r>
      <w:r w:rsidRPr="00A57FBB">
        <w:rPr>
          <w:i/>
        </w:rPr>
        <w:t>Prionchulus</w:t>
      </w:r>
      <w:r w:rsidRPr="00A57FBB">
        <w:t xml:space="preserve"> and </w:t>
      </w:r>
      <w:r w:rsidRPr="00A57FBB">
        <w:rPr>
          <w:i/>
        </w:rPr>
        <w:t>Anatonchus</w:t>
      </w:r>
      <w:r w:rsidRPr="00A57FBB">
        <w:t xml:space="preserve"> were the taxa for which relative read frequencies </w:t>
      </w:r>
      <w:r w:rsidR="005C5AF8">
        <w:t xml:space="preserve">that </w:t>
      </w:r>
      <w:r w:rsidRPr="00A57FBB">
        <w:t xml:space="preserve">deviated the most from the relative abundance. With this marker, the relative read frequencies of </w:t>
      </w:r>
      <w:r w:rsidRPr="00A57FBB">
        <w:rPr>
          <w:i/>
        </w:rPr>
        <w:t>Acrobeles</w:t>
      </w:r>
      <w:r w:rsidRPr="00A57FBB">
        <w:t xml:space="preserve">, </w:t>
      </w:r>
      <w:r w:rsidRPr="00A57FBB">
        <w:rPr>
          <w:i/>
        </w:rPr>
        <w:t>Alaimus</w:t>
      </w:r>
      <w:r w:rsidRPr="00A57FBB">
        <w:t xml:space="preserve"> and </w:t>
      </w:r>
      <w:r w:rsidRPr="00A57FBB">
        <w:rPr>
          <w:i/>
        </w:rPr>
        <w:t>Tripyla</w:t>
      </w:r>
      <w:r w:rsidRPr="00A57FBB">
        <w:t xml:space="preserve"> were quite </w:t>
      </w:r>
      <w:r w:rsidRPr="00A57FBB">
        <w:lastRenderedPageBreak/>
        <w:t xml:space="preserve">similar to their relative abundances. Relative frequencies of the D3Af-D3Br reads generated for </w:t>
      </w:r>
      <w:r w:rsidRPr="00A57FBB">
        <w:rPr>
          <w:i/>
        </w:rPr>
        <w:t>Tripyla</w:t>
      </w:r>
      <w:r w:rsidRPr="00A57FBB">
        <w:t xml:space="preserve">, </w:t>
      </w:r>
      <w:r w:rsidRPr="00A57FBB">
        <w:rPr>
          <w:i/>
        </w:rPr>
        <w:t>Rhabditis</w:t>
      </w:r>
      <w:r w:rsidRPr="00A57FBB">
        <w:t xml:space="preserve"> and </w:t>
      </w:r>
      <w:r w:rsidRPr="00A57FBB">
        <w:rPr>
          <w:i/>
        </w:rPr>
        <w:t>Prionchulus</w:t>
      </w:r>
      <w:r w:rsidRPr="00A57FBB">
        <w:t xml:space="preserve"> also deviated significantly from their respective relative abundances. The relative read frequencies</w:t>
      </w:r>
      <w:r w:rsidRPr="00A57FBB">
        <w:rPr>
          <w:i/>
        </w:rPr>
        <w:t xml:space="preserve"> </w:t>
      </w:r>
      <w:r w:rsidRPr="00A57FBB">
        <w:t xml:space="preserve">of </w:t>
      </w:r>
      <w:r w:rsidRPr="00A57FBB">
        <w:rPr>
          <w:i/>
        </w:rPr>
        <w:t>Xiphinema</w:t>
      </w:r>
      <w:r w:rsidRPr="00A57FBB">
        <w:t xml:space="preserve"> and </w:t>
      </w:r>
      <w:r w:rsidRPr="00A57FBB">
        <w:rPr>
          <w:i/>
        </w:rPr>
        <w:t>Acrobeloides</w:t>
      </w:r>
      <w:r w:rsidRPr="00A57FBB">
        <w:t xml:space="preserve"> were similar to their respective relative abundances. And finally, of the two taxa that were successfully assigned with the JB3-JB5ED marker, </w:t>
      </w:r>
      <w:r w:rsidRPr="00A57FBB">
        <w:rPr>
          <w:i/>
        </w:rPr>
        <w:t>Steinernema</w:t>
      </w:r>
      <w:r w:rsidRPr="00A57FBB">
        <w:t xml:space="preserve"> was the one with the closest match between relative read frequencies and relative abundance. The reads of </w:t>
      </w:r>
      <w:r w:rsidRPr="00A57FBB">
        <w:rPr>
          <w:i/>
        </w:rPr>
        <w:t>Meloidogyne</w:t>
      </w:r>
      <w:r w:rsidRPr="00A57FBB">
        <w:t xml:space="preserve">, the other identified taxon deviated significantly from the relative abundance. </w:t>
      </w:r>
    </w:p>
    <w:p w14:paraId="2957C743" w14:textId="77777777" w:rsidR="00954108" w:rsidRPr="00BE6747" w:rsidRDefault="00954108" w:rsidP="00954108">
      <w:pPr>
        <w:spacing w:line="276" w:lineRule="auto"/>
        <w:rPr>
          <w:rFonts w:cs="Arial"/>
        </w:rPr>
      </w:pPr>
    </w:p>
    <w:p w14:paraId="2957C744" w14:textId="77777777" w:rsidR="00954108" w:rsidRPr="00BE6747" w:rsidRDefault="00954108" w:rsidP="00954108">
      <w:pPr>
        <w:spacing w:line="276" w:lineRule="auto"/>
        <w:rPr>
          <w:rFonts w:cs="Arial"/>
        </w:rPr>
      </w:pPr>
    </w:p>
    <w:p w14:paraId="2957C745" w14:textId="77777777" w:rsidR="00954108" w:rsidRPr="00BE6747" w:rsidRDefault="00954108" w:rsidP="00954108">
      <w:pPr>
        <w:keepNext/>
        <w:spacing w:line="276" w:lineRule="auto"/>
        <w:rPr>
          <w:rFonts w:cs="Arial"/>
        </w:rPr>
      </w:pPr>
      <w:r w:rsidRPr="00BE6747">
        <w:rPr>
          <w:rFonts w:cs="Arial"/>
          <w:noProof/>
          <w:lang w:eastAsia="de-DE"/>
        </w:rPr>
        <w:drawing>
          <wp:inline distT="0" distB="0" distL="0" distR="0" wp14:anchorId="2957C852" wp14:editId="2957C853">
            <wp:extent cx="5727700" cy="33356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7700" cy="3335655"/>
                    </a:xfrm>
                    <a:prstGeom prst="rect">
                      <a:avLst/>
                    </a:prstGeom>
                  </pic:spPr>
                </pic:pic>
              </a:graphicData>
            </a:graphic>
          </wp:inline>
        </w:drawing>
      </w:r>
    </w:p>
    <w:p w14:paraId="2957C746" w14:textId="77777777" w:rsidR="00954108" w:rsidRPr="00BE6747" w:rsidRDefault="00954108" w:rsidP="00954108">
      <w:pPr>
        <w:keepNext/>
        <w:spacing w:line="276" w:lineRule="auto"/>
        <w:rPr>
          <w:rFonts w:cs="Arial"/>
        </w:rPr>
      </w:pPr>
      <w:r w:rsidRPr="00BE6747">
        <w:rPr>
          <w:rFonts w:cs="Arial"/>
          <w:noProof/>
          <w:lang w:eastAsia="de-DE"/>
        </w:rPr>
        <w:drawing>
          <wp:inline distT="0" distB="0" distL="0" distR="0" wp14:anchorId="2957C854" wp14:editId="2957C855">
            <wp:extent cx="2372320" cy="210312"/>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21160" cy="232372"/>
                    </a:xfrm>
                    <a:prstGeom prst="rect">
                      <a:avLst/>
                    </a:prstGeom>
                  </pic:spPr>
                </pic:pic>
              </a:graphicData>
            </a:graphic>
          </wp:inline>
        </w:drawing>
      </w:r>
    </w:p>
    <w:p w14:paraId="2957C747" w14:textId="77777777" w:rsidR="00954108" w:rsidRDefault="00954108" w:rsidP="008B6B4A">
      <w:pPr>
        <w:pStyle w:val="Caption"/>
        <w:spacing w:line="240" w:lineRule="auto"/>
        <w:rPr>
          <w:rFonts w:cs="Arial"/>
          <w:sz w:val="22"/>
        </w:rPr>
      </w:pPr>
      <w:bookmarkStart w:id="26" w:name="_Ref509599264"/>
      <w:r w:rsidRPr="00146275">
        <w:rPr>
          <w:rFonts w:cs="Arial"/>
          <w:sz w:val="22"/>
        </w:rPr>
        <w:t xml:space="preserve">Figure </w:t>
      </w:r>
      <w:r w:rsidR="00F853F8">
        <w:rPr>
          <w:rFonts w:cs="Arial"/>
          <w:sz w:val="22"/>
        </w:rPr>
        <w:fldChar w:fldCharType="begin"/>
      </w:r>
      <w:r w:rsidR="00F853F8">
        <w:rPr>
          <w:rFonts w:cs="Arial"/>
          <w:sz w:val="22"/>
        </w:rPr>
        <w:instrText xml:space="preserve"> SEQ Figure \* ARABIC </w:instrText>
      </w:r>
      <w:r w:rsidR="00F853F8">
        <w:rPr>
          <w:rFonts w:cs="Arial"/>
          <w:sz w:val="22"/>
        </w:rPr>
        <w:fldChar w:fldCharType="separate"/>
      </w:r>
      <w:r w:rsidR="000709FF">
        <w:rPr>
          <w:rFonts w:cs="Arial"/>
          <w:noProof/>
          <w:sz w:val="22"/>
        </w:rPr>
        <w:t>5</w:t>
      </w:r>
      <w:r w:rsidR="00F853F8">
        <w:rPr>
          <w:rFonts w:cs="Arial"/>
          <w:sz w:val="22"/>
        </w:rPr>
        <w:fldChar w:fldCharType="end"/>
      </w:r>
      <w:bookmarkEnd w:id="26"/>
      <w:r w:rsidRPr="00146275">
        <w:rPr>
          <w:rFonts w:cs="Arial"/>
          <w:sz w:val="22"/>
        </w:rPr>
        <w:t>. Comparison of the relative read frequencies and relative abundances of sampled taxa for each of the four markers. Relative read frequency values are averages of the three replicates.</w:t>
      </w:r>
    </w:p>
    <w:p w14:paraId="2957C748" w14:textId="77777777" w:rsidR="00954108" w:rsidRPr="00797F96" w:rsidRDefault="00954108" w:rsidP="00954108"/>
    <w:p w14:paraId="2957C749" w14:textId="77777777" w:rsidR="00954108" w:rsidRPr="00BE6747" w:rsidRDefault="00954108" w:rsidP="00167617">
      <w:pPr>
        <w:pStyle w:val="Heading2"/>
      </w:pPr>
      <w:r w:rsidRPr="00BE6747">
        <w:t>Cross-talk</w:t>
      </w:r>
    </w:p>
    <w:p w14:paraId="2957C74A" w14:textId="12A06A99" w:rsidR="00954108" w:rsidRDefault="00954108" w:rsidP="008B6B4A">
      <w:pPr>
        <w:spacing w:line="480" w:lineRule="auto"/>
      </w:pPr>
      <w:r w:rsidRPr="00797F96">
        <w:t xml:space="preserve">This phenomenon occurs when a sequence read is assigned to the wrong sample during demultiplexing </w:t>
      </w:r>
      <w:r w:rsidRPr="00797F96">
        <w:fldChar w:fldCharType="begin" w:fldLock="1"/>
      </w:r>
      <w:r w:rsidR="00A63111">
        <w:instrText>ADDIN CSL_CITATION {"citationItems":[{"id":"ITEM-1","itemData":{"author":[{"dropping-particle":"","family":"Edgar","given":"Robert C","non-dropping-particle":"","parse-names":false,"suffix":""}],"container-title":"bioRxiv","id":"ITEM-1","issued":{"date-parts":[["2016"]]},"page":"88666","publisher":"Cold Spring Harbor Labs Journals","title":"UNCROSS: Filtering of high-frequency cross-talk in 16S amplicon reads","type":"article-journal"},"uris":["http://www.mendeley.com/documents/?uuid=d28f97d8-5eba-480c-a320-62b9c9ecc7a3"]}],"mendeley":{"formattedCitation":"(Robert C Edgar 2016)","plainTextFormattedCitation":"(Robert C Edgar 2016)","previouslyFormattedCitation":"(Robert C Edgar, 2016)"},"properties":{"noteIndex":0},"schema":"https://github.com/citation-style-language/schema/raw/master/csl-citation.json"}</w:instrText>
      </w:r>
      <w:r w:rsidRPr="00797F96">
        <w:fldChar w:fldCharType="separate"/>
      </w:r>
      <w:r w:rsidR="00A63111" w:rsidRPr="00A63111">
        <w:rPr>
          <w:noProof/>
        </w:rPr>
        <w:t>(Robert C Edgar 2016)</w:t>
      </w:r>
      <w:r w:rsidRPr="00797F96">
        <w:fldChar w:fldCharType="end"/>
      </w:r>
      <w:r w:rsidRPr="00797F96">
        <w:t>. It was observed through close examination of the blast results and the otu table with taxonomy that there were a number of wrongly placed otus (</w:t>
      </w:r>
      <w:r w:rsidRPr="00797F96">
        <w:fldChar w:fldCharType="begin"/>
      </w:r>
      <w:r w:rsidRPr="00797F96">
        <w:instrText xml:space="preserve"> REF _Ref509599494 \h  \* MERGEFORMAT </w:instrText>
      </w:r>
      <w:r w:rsidRPr="00797F96">
        <w:fldChar w:fldCharType="separate"/>
      </w:r>
      <w:r w:rsidR="001E6B0A" w:rsidRPr="001E6B0A">
        <w:t xml:space="preserve">Table </w:t>
      </w:r>
      <w:r w:rsidR="001E6B0A" w:rsidRPr="001E6B0A">
        <w:rPr>
          <w:noProof/>
        </w:rPr>
        <w:t>10</w:t>
      </w:r>
      <w:r w:rsidRPr="00797F96">
        <w:fldChar w:fldCharType="end"/>
      </w:r>
      <w:r w:rsidRPr="00797F96">
        <w:t xml:space="preserve">). The NF1-18Sr2b, SSUF04-SSUR22 and JB3-JB5 samples were all sequenced in a single </w:t>
      </w:r>
      <w:r w:rsidRPr="00797F96">
        <w:lastRenderedPageBreak/>
        <w:t xml:space="preserve">run. Between the two 18S rDNA markers, the detection of these spurious otus was made possible by the differences in where they aligned with the full-length 18S reference sequences in NCBI. The SSUF04-SSUR22 marker is situated </w:t>
      </w:r>
      <w:proofErr w:type="spellStart"/>
      <w:r w:rsidR="000709FF">
        <w:t>wihin</w:t>
      </w:r>
      <w:proofErr w:type="spellEnd"/>
      <w:r w:rsidRPr="00797F96">
        <w:t xml:space="preserve"> the first 500bp of most of the full-length 18S sequences while the NF1-18Sr2b marker is located much further downstream, around the 1200</w:t>
      </w:r>
      <w:r w:rsidRPr="00797F96">
        <w:rPr>
          <w:vertAlign w:val="superscript"/>
        </w:rPr>
        <w:t>th</w:t>
      </w:r>
      <w:r w:rsidRPr="00797F96">
        <w:t xml:space="preserve"> to 1600</w:t>
      </w:r>
      <w:r w:rsidRPr="00797F96">
        <w:rPr>
          <w:vertAlign w:val="superscript"/>
        </w:rPr>
        <w:t>th</w:t>
      </w:r>
      <w:r w:rsidRPr="00797F96">
        <w:t xml:space="preserve"> base positions. By observing how the otus aligned to the reference sequences, these products of cross-talk could be detected. For cross-talk between JB3-JB5ED and SSUF04-SSUR22, the detection was easier because a simple search of the keyword, 18S in the output file of the blast search against the NCBI database with the JB3-JB5ED otus revealed all the otus that were not COI-based and vice versa. There was zero incidence of NF1-18Sr2b otus in the JB3-JB5ED marker. The 28S-based marker, D3Af-D3Br was not involved in the cross-talk because it was set on a separate run of its own. </w:t>
      </w:r>
    </w:p>
    <w:p w14:paraId="2957C74B" w14:textId="77777777" w:rsidR="00954108" w:rsidRDefault="00954108" w:rsidP="00954108">
      <w:pPr>
        <w:spacing w:after="120"/>
        <w:rPr>
          <w:rFonts w:cs="Arial"/>
        </w:rPr>
      </w:pPr>
    </w:p>
    <w:p w14:paraId="2957C74C" w14:textId="77777777" w:rsidR="00954108" w:rsidRPr="00BE6747" w:rsidRDefault="00954108" w:rsidP="008B6B4A">
      <w:pPr>
        <w:pStyle w:val="Caption"/>
        <w:keepNext/>
        <w:spacing w:line="240" w:lineRule="auto"/>
        <w:rPr>
          <w:rFonts w:cs="Arial"/>
          <w:sz w:val="22"/>
        </w:rPr>
      </w:pPr>
      <w:bookmarkStart w:id="27" w:name="_Ref509599494"/>
      <w:r w:rsidRPr="00BE6747">
        <w:rPr>
          <w:rFonts w:cs="Arial"/>
          <w:sz w:val="22"/>
        </w:rPr>
        <w:t xml:space="preserve">Table </w:t>
      </w:r>
      <w:r w:rsidR="000709FF">
        <w:rPr>
          <w:rFonts w:cs="Arial"/>
          <w:sz w:val="22"/>
        </w:rPr>
        <w:fldChar w:fldCharType="begin"/>
      </w:r>
      <w:r w:rsidR="000709FF">
        <w:rPr>
          <w:rFonts w:cs="Arial"/>
          <w:sz w:val="22"/>
        </w:rPr>
        <w:instrText xml:space="preserve"> SEQ Table \* ARABIC </w:instrText>
      </w:r>
      <w:r w:rsidR="000709FF">
        <w:rPr>
          <w:rFonts w:cs="Arial"/>
          <w:sz w:val="22"/>
        </w:rPr>
        <w:fldChar w:fldCharType="separate"/>
      </w:r>
      <w:r w:rsidR="000709FF">
        <w:rPr>
          <w:rFonts w:cs="Arial"/>
          <w:noProof/>
          <w:sz w:val="22"/>
        </w:rPr>
        <w:t>10</w:t>
      </w:r>
      <w:r w:rsidR="000709FF">
        <w:rPr>
          <w:rFonts w:cs="Arial"/>
          <w:sz w:val="22"/>
        </w:rPr>
        <w:fldChar w:fldCharType="end"/>
      </w:r>
      <w:bookmarkEnd w:id="27"/>
      <w:r w:rsidRPr="00BE6747">
        <w:rPr>
          <w:rFonts w:cs="Arial"/>
          <w:sz w:val="22"/>
        </w:rPr>
        <w:t xml:space="preserve">. Locations and sources of otus identified as products of cross-talk, their read frequencies in the replicates and their taxonomic identities. Number after ‘Otu' are </w:t>
      </w:r>
      <w:proofErr w:type="spellStart"/>
      <w:r w:rsidRPr="00BE6747">
        <w:rPr>
          <w:rFonts w:cs="Arial"/>
          <w:sz w:val="22"/>
        </w:rPr>
        <w:t>otuIDs</w:t>
      </w:r>
      <w:proofErr w:type="spellEnd"/>
      <w:r w:rsidRPr="00BE6747">
        <w:rPr>
          <w:rFonts w:cs="Arial"/>
          <w:sz w:val="22"/>
        </w:rPr>
        <w:t xml:space="preserve"> after clustering.</w:t>
      </w:r>
    </w:p>
    <w:tbl>
      <w:tblPr>
        <w:tblW w:w="5000" w:type="pct"/>
        <w:tblBorders>
          <w:top w:val="single" w:sz="4" w:space="0" w:color="auto"/>
          <w:bottom w:val="single" w:sz="4" w:space="0" w:color="auto"/>
        </w:tblBorders>
        <w:tblLook w:val="04A0" w:firstRow="1" w:lastRow="0" w:firstColumn="1" w:lastColumn="0" w:noHBand="0" w:noVBand="1"/>
      </w:tblPr>
      <w:tblGrid>
        <w:gridCol w:w="1787"/>
        <w:gridCol w:w="1787"/>
        <w:gridCol w:w="893"/>
        <w:gridCol w:w="686"/>
        <w:gridCol w:w="686"/>
        <w:gridCol w:w="686"/>
        <w:gridCol w:w="2495"/>
      </w:tblGrid>
      <w:tr w:rsidR="00954108" w:rsidRPr="00BE6747" w14:paraId="2957C754" w14:textId="77777777" w:rsidTr="00EF5404">
        <w:tc>
          <w:tcPr>
            <w:tcW w:w="991" w:type="pct"/>
            <w:tcBorders>
              <w:top w:val="single" w:sz="4" w:space="0" w:color="auto"/>
              <w:bottom w:val="single" w:sz="4" w:space="0" w:color="auto"/>
            </w:tcBorders>
          </w:tcPr>
          <w:p w14:paraId="2957C74D" w14:textId="77777777" w:rsidR="00954108" w:rsidRPr="00BE6747" w:rsidRDefault="00954108" w:rsidP="008B6B4A">
            <w:pPr>
              <w:spacing w:line="276" w:lineRule="auto"/>
              <w:rPr>
                <w:rFonts w:cs="Arial"/>
                <w:sz w:val="20"/>
              </w:rPr>
            </w:pPr>
            <w:r w:rsidRPr="00BE6747">
              <w:rPr>
                <w:rFonts w:cs="Arial"/>
                <w:sz w:val="20"/>
              </w:rPr>
              <w:t>Location</w:t>
            </w:r>
          </w:p>
        </w:tc>
        <w:tc>
          <w:tcPr>
            <w:tcW w:w="991" w:type="pct"/>
            <w:tcBorders>
              <w:top w:val="single" w:sz="4" w:space="0" w:color="auto"/>
              <w:bottom w:val="single" w:sz="4" w:space="0" w:color="auto"/>
            </w:tcBorders>
          </w:tcPr>
          <w:p w14:paraId="2957C74E" w14:textId="77777777" w:rsidR="00954108" w:rsidRPr="00BE6747" w:rsidRDefault="00954108" w:rsidP="008B6B4A">
            <w:pPr>
              <w:spacing w:line="276" w:lineRule="auto"/>
              <w:rPr>
                <w:rFonts w:cs="Arial"/>
                <w:sz w:val="20"/>
              </w:rPr>
            </w:pPr>
            <w:r w:rsidRPr="00BE6747">
              <w:rPr>
                <w:rFonts w:cs="Arial"/>
                <w:sz w:val="20"/>
              </w:rPr>
              <w:t>Source</w:t>
            </w:r>
          </w:p>
        </w:tc>
        <w:tc>
          <w:tcPr>
            <w:tcW w:w="495" w:type="pct"/>
            <w:tcBorders>
              <w:top w:val="single" w:sz="4" w:space="0" w:color="auto"/>
              <w:bottom w:val="single" w:sz="4" w:space="0" w:color="auto"/>
            </w:tcBorders>
          </w:tcPr>
          <w:p w14:paraId="2957C74F" w14:textId="77777777" w:rsidR="00954108" w:rsidRPr="00BE6747" w:rsidRDefault="00954108" w:rsidP="008B6B4A">
            <w:pPr>
              <w:spacing w:line="276" w:lineRule="auto"/>
              <w:rPr>
                <w:rFonts w:cs="Arial"/>
                <w:sz w:val="20"/>
              </w:rPr>
            </w:pPr>
            <w:r w:rsidRPr="00BE6747">
              <w:rPr>
                <w:rFonts w:cs="Arial"/>
                <w:sz w:val="20"/>
              </w:rPr>
              <w:t xml:space="preserve">otu </w:t>
            </w:r>
          </w:p>
        </w:tc>
        <w:tc>
          <w:tcPr>
            <w:tcW w:w="380" w:type="pct"/>
            <w:tcBorders>
              <w:top w:val="single" w:sz="4" w:space="0" w:color="auto"/>
              <w:bottom w:val="single" w:sz="4" w:space="0" w:color="auto"/>
            </w:tcBorders>
          </w:tcPr>
          <w:p w14:paraId="2957C750" w14:textId="77777777" w:rsidR="00954108" w:rsidRPr="00BE6747" w:rsidRDefault="00954108" w:rsidP="008B6B4A">
            <w:pPr>
              <w:spacing w:line="276" w:lineRule="auto"/>
              <w:rPr>
                <w:rFonts w:cs="Arial"/>
                <w:sz w:val="20"/>
              </w:rPr>
            </w:pPr>
            <w:r w:rsidRPr="00BE6747">
              <w:rPr>
                <w:rFonts w:cs="Arial"/>
                <w:sz w:val="20"/>
              </w:rPr>
              <w:t>MC1</w:t>
            </w:r>
          </w:p>
        </w:tc>
        <w:tc>
          <w:tcPr>
            <w:tcW w:w="380" w:type="pct"/>
            <w:tcBorders>
              <w:top w:val="single" w:sz="4" w:space="0" w:color="auto"/>
              <w:bottom w:val="single" w:sz="4" w:space="0" w:color="auto"/>
            </w:tcBorders>
          </w:tcPr>
          <w:p w14:paraId="2957C751" w14:textId="77777777" w:rsidR="00954108" w:rsidRPr="00BE6747" w:rsidRDefault="00954108" w:rsidP="008B6B4A">
            <w:pPr>
              <w:spacing w:line="276" w:lineRule="auto"/>
              <w:rPr>
                <w:rFonts w:cs="Arial"/>
                <w:sz w:val="20"/>
              </w:rPr>
            </w:pPr>
            <w:r w:rsidRPr="00BE6747">
              <w:rPr>
                <w:rFonts w:cs="Arial"/>
                <w:sz w:val="20"/>
              </w:rPr>
              <w:t>MC2</w:t>
            </w:r>
          </w:p>
        </w:tc>
        <w:tc>
          <w:tcPr>
            <w:tcW w:w="380" w:type="pct"/>
            <w:tcBorders>
              <w:top w:val="single" w:sz="4" w:space="0" w:color="auto"/>
              <w:bottom w:val="single" w:sz="4" w:space="0" w:color="auto"/>
            </w:tcBorders>
          </w:tcPr>
          <w:p w14:paraId="2957C752" w14:textId="77777777" w:rsidR="00954108" w:rsidRPr="00BE6747" w:rsidRDefault="00954108" w:rsidP="008B6B4A">
            <w:pPr>
              <w:spacing w:line="276" w:lineRule="auto"/>
              <w:rPr>
                <w:rFonts w:cs="Arial"/>
                <w:sz w:val="20"/>
              </w:rPr>
            </w:pPr>
            <w:r w:rsidRPr="00BE6747">
              <w:rPr>
                <w:rFonts w:cs="Arial"/>
                <w:sz w:val="20"/>
              </w:rPr>
              <w:t>MC3</w:t>
            </w:r>
          </w:p>
        </w:tc>
        <w:tc>
          <w:tcPr>
            <w:tcW w:w="1383" w:type="pct"/>
            <w:tcBorders>
              <w:top w:val="single" w:sz="4" w:space="0" w:color="auto"/>
              <w:bottom w:val="single" w:sz="4" w:space="0" w:color="auto"/>
            </w:tcBorders>
          </w:tcPr>
          <w:p w14:paraId="2957C753" w14:textId="77777777" w:rsidR="00954108" w:rsidRPr="00BE6747" w:rsidRDefault="00954108" w:rsidP="008B6B4A">
            <w:pPr>
              <w:spacing w:line="276" w:lineRule="auto"/>
              <w:rPr>
                <w:rFonts w:cs="Arial"/>
                <w:sz w:val="20"/>
              </w:rPr>
            </w:pPr>
            <w:r w:rsidRPr="00BE6747">
              <w:rPr>
                <w:rFonts w:cs="Arial"/>
                <w:sz w:val="20"/>
              </w:rPr>
              <w:t>ID</w:t>
            </w:r>
          </w:p>
        </w:tc>
      </w:tr>
      <w:tr w:rsidR="00954108" w:rsidRPr="00BE6747" w14:paraId="2957C779" w14:textId="77777777" w:rsidTr="00EF5404">
        <w:tc>
          <w:tcPr>
            <w:tcW w:w="991" w:type="pct"/>
            <w:tcBorders>
              <w:top w:val="single" w:sz="4" w:space="0" w:color="auto"/>
              <w:bottom w:val="single" w:sz="4" w:space="0" w:color="auto"/>
            </w:tcBorders>
          </w:tcPr>
          <w:p w14:paraId="2957C755" w14:textId="77777777" w:rsidR="00954108" w:rsidRPr="00BE6747" w:rsidRDefault="00954108" w:rsidP="008B6B4A">
            <w:pPr>
              <w:spacing w:line="276" w:lineRule="auto"/>
              <w:rPr>
                <w:rFonts w:cs="Arial"/>
                <w:sz w:val="20"/>
              </w:rPr>
            </w:pPr>
            <w:r w:rsidRPr="00BE6747">
              <w:rPr>
                <w:rFonts w:cs="Arial"/>
                <w:sz w:val="20"/>
              </w:rPr>
              <w:t>NF1-18Sr2b</w:t>
            </w:r>
          </w:p>
        </w:tc>
        <w:tc>
          <w:tcPr>
            <w:tcW w:w="991" w:type="pct"/>
            <w:tcBorders>
              <w:top w:val="single" w:sz="4" w:space="0" w:color="auto"/>
              <w:bottom w:val="single" w:sz="4" w:space="0" w:color="auto"/>
            </w:tcBorders>
          </w:tcPr>
          <w:p w14:paraId="2957C756" w14:textId="77777777" w:rsidR="00954108" w:rsidRPr="00BE6747" w:rsidRDefault="00954108" w:rsidP="008B6B4A">
            <w:pPr>
              <w:spacing w:line="276" w:lineRule="auto"/>
              <w:rPr>
                <w:rFonts w:cs="Arial"/>
                <w:sz w:val="20"/>
              </w:rPr>
            </w:pPr>
            <w:r w:rsidRPr="00BE6747">
              <w:rPr>
                <w:rFonts w:cs="Arial"/>
                <w:sz w:val="20"/>
              </w:rPr>
              <w:t>SSUF04-SSUR22</w:t>
            </w:r>
          </w:p>
          <w:p w14:paraId="2957C757" w14:textId="77777777" w:rsidR="00954108" w:rsidRPr="00BE6747" w:rsidRDefault="00954108" w:rsidP="008B6B4A">
            <w:pPr>
              <w:spacing w:line="276" w:lineRule="auto"/>
              <w:rPr>
                <w:rFonts w:cs="Arial"/>
                <w:sz w:val="20"/>
              </w:rPr>
            </w:pPr>
          </w:p>
          <w:p w14:paraId="2957C758" w14:textId="77777777" w:rsidR="00954108" w:rsidRPr="00BE6747" w:rsidRDefault="00954108" w:rsidP="008B6B4A">
            <w:pPr>
              <w:spacing w:line="276" w:lineRule="auto"/>
              <w:rPr>
                <w:rFonts w:cs="Arial"/>
                <w:sz w:val="20"/>
              </w:rPr>
            </w:pPr>
          </w:p>
          <w:p w14:paraId="2957C759" w14:textId="77777777" w:rsidR="00954108" w:rsidRPr="00BE6747" w:rsidRDefault="00954108" w:rsidP="008B6B4A">
            <w:pPr>
              <w:spacing w:line="276" w:lineRule="auto"/>
              <w:rPr>
                <w:rFonts w:cs="Arial"/>
                <w:sz w:val="20"/>
              </w:rPr>
            </w:pPr>
          </w:p>
          <w:p w14:paraId="2957C75A" w14:textId="77777777" w:rsidR="00954108" w:rsidRPr="00BE6747" w:rsidRDefault="00954108" w:rsidP="008B6B4A">
            <w:pPr>
              <w:spacing w:line="276" w:lineRule="auto"/>
              <w:rPr>
                <w:rFonts w:cs="Arial"/>
                <w:sz w:val="20"/>
              </w:rPr>
            </w:pPr>
            <w:r w:rsidRPr="00BE6747">
              <w:rPr>
                <w:rFonts w:cs="Arial"/>
                <w:sz w:val="20"/>
              </w:rPr>
              <w:t>JB3-JB5ED</w:t>
            </w:r>
          </w:p>
        </w:tc>
        <w:tc>
          <w:tcPr>
            <w:tcW w:w="495" w:type="pct"/>
            <w:tcBorders>
              <w:top w:val="single" w:sz="4" w:space="0" w:color="auto"/>
              <w:bottom w:val="single" w:sz="4" w:space="0" w:color="auto"/>
            </w:tcBorders>
          </w:tcPr>
          <w:p w14:paraId="2957C75B" w14:textId="77777777" w:rsidR="00954108" w:rsidRPr="00BE6747" w:rsidRDefault="00954108" w:rsidP="008B6B4A">
            <w:pPr>
              <w:spacing w:line="276" w:lineRule="auto"/>
              <w:rPr>
                <w:rFonts w:cs="Arial"/>
                <w:sz w:val="20"/>
              </w:rPr>
            </w:pPr>
            <w:r w:rsidRPr="00BE6747">
              <w:rPr>
                <w:rFonts w:cs="Arial"/>
                <w:sz w:val="20"/>
              </w:rPr>
              <w:t>Otu52</w:t>
            </w:r>
          </w:p>
          <w:p w14:paraId="2957C75C" w14:textId="77777777" w:rsidR="00954108" w:rsidRPr="00BE6747" w:rsidRDefault="00954108" w:rsidP="008B6B4A">
            <w:pPr>
              <w:spacing w:line="276" w:lineRule="auto"/>
              <w:rPr>
                <w:rFonts w:cs="Arial"/>
                <w:sz w:val="20"/>
              </w:rPr>
            </w:pPr>
            <w:r w:rsidRPr="00BE6747">
              <w:rPr>
                <w:rFonts w:cs="Arial"/>
                <w:sz w:val="20"/>
              </w:rPr>
              <w:t>Otu79</w:t>
            </w:r>
          </w:p>
          <w:p w14:paraId="2957C75D" w14:textId="77777777" w:rsidR="00954108" w:rsidRPr="00BE6747" w:rsidRDefault="00954108" w:rsidP="008B6B4A">
            <w:pPr>
              <w:spacing w:line="276" w:lineRule="auto"/>
              <w:rPr>
                <w:rFonts w:cs="Arial"/>
                <w:sz w:val="20"/>
              </w:rPr>
            </w:pPr>
            <w:r w:rsidRPr="00BE6747">
              <w:rPr>
                <w:rFonts w:cs="Arial"/>
                <w:sz w:val="20"/>
              </w:rPr>
              <w:t>Otu115</w:t>
            </w:r>
          </w:p>
          <w:p w14:paraId="2957C75E" w14:textId="77777777" w:rsidR="00954108" w:rsidRPr="00BE6747" w:rsidRDefault="00954108" w:rsidP="008B6B4A">
            <w:pPr>
              <w:spacing w:line="276" w:lineRule="auto"/>
              <w:rPr>
                <w:rFonts w:cs="Arial"/>
                <w:sz w:val="20"/>
              </w:rPr>
            </w:pPr>
            <w:r w:rsidRPr="00BE6747">
              <w:rPr>
                <w:rFonts w:cs="Arial"/>
                <w:sz w:val="20"/>
              </w:rPr>
              <w:t>Otu138</w:t>
            </w:r>
          </w:p>
          <w:p w14:paraId="2957C75F" w14:textId="77777777" w:rsidR="00954108" w:rsidRPr="00BE6747" w:rsidRDefault="00954108" w:rsidP="008B6B4A">
            <w:pPr>
              <w:spacing w:line="276" w:lineRule="auto"/>
              <w:rPr>
                <w:rFonts w:cs="Arial"/>
                <w:sz w:val="20"/>
              </w:rPr>
            </w:pPr>
            <w:r w:rsidRPr="00BE6747">
              <w:rPr>
                <w:rFonts w:cs="Arial"/>
                <w:sz w:val="20"/>
              </w:rPr>
              <w:t>Otu69</w:t>
            </w:r>
          </w:p>
          <w:p w14:paraId="2957C760" w14:textId="77777777" w:rsidR="00954108" w:rsidRPr="00BE6747" w:rsidRDefault="00954108" w:rsidP="008B6B4A">
            <w:pPr>
              <w:spacing w:line="276" w:lineRule="auto"/>
              <w:rPr>
                <w:rFonts w:cs="Arial"/>
                <w:sz w:val="20"/>
              </w:rPr>
            </w:pPr>
            <w:r w:rsidRPr="00BE6747">
              <w:rPr>
                <w:rFonts w:cs="Arial"/>
                <w:sz w:val="20"/>
              </w:rPr>
              <w:t>Otu109</w:t>
            </w:r>
          </w:p>
        </w:tc>
        <w:tc>
          <w:tcPr>
            <w:tcW w:w="380" w:type="pct"/>
            <w:tcBorders>
              <w:top w:val="single" w:sz="4" w:space="0" w:color="auto"/>
              <w:bottom w:val="single" w:sz="4" w:space="0" w:color="auto"/>
            </w:tcBorders>
          </w:tcPr>
          <w:p w14:paraId="2957C761" w14:textId="77777777" w:rsidR="00954108" w:rsidRPr="00BE6747" w:rsidRDefault="00954108" w:rsidP="008B6B4A">
            <w:pPr>
              <w:spacing w:line="276" w:lineRule="auto"/>
              <w:rPr>
                <w:rFonts w:cs="Arial"/>
                <w:sz w:val="20"/>
              </w:rPr>
            </w:pPr>
            <w:r w:rsidRPr="00BE6747">
              <w:rPr>
                <w:rFonts w:cs="Arial"/>
                <w:sz w:val="20"/>
              </w:rPr>
              <w:t>10</w:t>
            </w:r>
          </w:p>
          <w:p w14:paraId="2957C762" w14:textId="77777777" w:rsidR="00954108" w:rsidRPr="00BE6747" w:rsidRDefault="00954108" w:rsidP="008B6B4A">
            <w:pPr>
              <w:spacing w:line="276" w:lineRule="auto"/>
              <w:rPr>
                <w:rFonts w:cs="Arial"/>
                <w:sz w:val="20"/>
              </w:rPr>
            </w:pPr>
            <w:r w:rsidRPr="00BE6747">
              <w:rPr>
                <w:rFonts w:cs="Arial"/>
                <w:sz w:val="20"/>
              </w:rPr>
              <w:t>5</w:t>
            </w:r>
          </w:p>
          <w:p w14:paraId="2957C763" w14:textId="77777777" w:rsidR="00954108" w:rsidRPr="00BE6747" w:rsidRDefault="00954108" w:rsidP="008B6B4A">
            <w:pPr>
              <w:spacing w:line="276" w:lineRule="auto"/>
              <w:rPr>
                <w:rFonts w:cs="Arial"/>
                <w:sz w:val="20"/>
              </w:rPr>
            </w:pPr>
            <w:r w:rsidRPr="00BE6747">
              <w:rPr>
                <w:rFonts w:cs="Arial"/>
                <w:sz w:val="20"/>
              </w:rPr>
              <w:t>0</w:t>
            </w:r>
          </w:p>
          <w:p w14:paraId="2957C764" w14:textId="77777777" w:rsidR="00954108" w:rsidRPr="00BE6747" w:rsidRDefault="00954108" w:rsidP="008B6B4A">
            <w:pPr>
              <w:spacing w:line="276" w:lineRule="auto"/>
              <w:rPr>
                <w:rFonts w:cs="Arial"/>
                <w:sz w:val="20"/>
              </w:rPr>
            </w:pPr>
            <w:r w:rsidRPr="00BE6747">
              <w:rPr>
                <w:rFonts w:cs="Arial"/>
                <w:sz w:val="20"/>
              </w:rPr>
              <w:t>1</w:t>
            </w:r>
          </w:p>
          <w:p w14:paraId="2957C765" w14:textId="77777777" w:rsidR="00954108" w:rsidRPr="00BE6747" w:rsidRDefault="00954108" w:rsidP="008B6B4A">
            <w:pPr>
              <w:spacing w:line="276" w:lineRule="auto"/>
              <w:rPr>
                <w:rFonts w:cs="Arial"/>
                <w:sz w:val="20"/>
              </w:rPr>
            </w:pPr>
            <w:r w:rsidRPr="00BE6747">
              <w:rPr>
                <w:rFonts w:cs="Arial"/>
                <w:sz w:val="20"/>
              </w:rPr>
              <w:t>9</w:t>
            </w:r>
          </w:p>
          <w:p w14:paraId="2957C766" w14:textId="77777777" w:rsidR="00954108" w:rsidRPr="00BE6747" w:rsidRDefault="00954108" w:rsidP="008B6B4A">
            <w:pPr>
              <w:spacing w:line="276" w:lineRule="auto"/>
              <w:rPr>
                <w:rFonts w:cs="Arial"/>
                <w:sz w:val="20"/>
              </w:rPr>
            </w:pPr>
            <w:r w:rsidRPr="00BE6747">
              <w:rPr>
                <w:rFonts w:cs="Arial"/>
                <w:sz w:val="20"/>
              </w:rPr>
              <w:t>4</w:t>
            </w:r>
          </w:p>
        </w:tc>
        <w:tc>
          <w:tcPr>
            <w:tcW w:w="380" w:type="pct"/>
            <w:tcBorders>
              <w:top w:val="single" w:sz="4" w:space="0" w:color="auto"/>
              <w:bottom w:val="single" w:sz="4" w:space="0" w:color="auto"/>
            </w:tcBorders>
          </w:tcPr>
          <w:p w14:paraId="2957C767" w14:textId="77777777" w:rsidR="00954108" w:rsidRPr="00BE6747" w:rsidRDefault="00954108" w:rsidP="008B6B4A">
            <w:pPr>
              <w:spacing w:line="276" w:lineRule="auto"/>
              <w:rPr>
                <w:rFonts w:cs="Arial"/>
                <w:sz w:val="20"/>
              </w:rPr>
            </w:pPr>
            <w:r w:rsidRPr="00BE6747">
              <w:rPr>
                <w:rFonts w:cs="Arial"/>
                <w:sz w:val="20"/>
              </w:rPr>
              <w:t>10</w:t>
            </w:r>
          </w:p>
          <w:p w14:paraId="2957C768" w14:textId="77777777" w:rsidR="00954108" w:rsidRPr="00BE6747" w:rsidRDefault="00954108" w:rsidP="008B6B4A">
            <w:pPr>
              <w:spacing w:line="276" w:lineRule="auto"/>
              <w:rPr>
                <w:rFonts w:cs="Arial"/>
                <w:sz w:val="20"/>
              </w:rPr>
            </w:pPr>
            <w:r w:rsidRPr="00BE6747">
              <w:rPr>
                <w:rFonts w:cs="Arial"/>
                <w:sz w:val="20"/>
              </w:rPr>
              <w:t>5</w:t>
            </w:r>
          </w:p>
          <w:p w14:paraId="2957C769" w14:textId="77777777" w:rsidR="00954108" w:rsidRPr="00BE6747" w:rsidRDefault="00954108" w:rsidP="008B6B4A">
            <w:pPr>
              <w:spacing w:line="276" w:lineRule="auto"/>
              <w:rPr>
                <w:rFonts w:cs="Arial"/>
                <w:sz w:val="20"/>
              </w:rPr>
            </w:pPr>
            <w:r w:rsidRPr="00BE6747">
              <w:rPr>
                <w:rFonts w:cs="Arial"/>
                <w:sz w:val="20"/>
              </w:rPr>
              <w:t>1</w:t>
            </w:r>
          </w:p>
          <w:p w14:paraId="2957C76A" w14:textId="77777777" w:rsidR="00954108" w:rsidRPr="00BE6747" w:rsidRDefault="00954108" w:rsidP="008B6B4A">
            <w:pPr>
              <w:spacing w:line="276" w:lineRule="auto"/>
              <w:rPr>
                <w:rFonts w:cs="Arial"/>
                <w:sz w:val="20"/>
              </w:rPr>
            </w:pPr>
            <w:r w:rsidRPr="00BE6747">
              <w:rPr>
                <w:rFonts w:cs="Arial"/>
                <w:sz w:val="20"/>
              </w:rPr>
              <w:t>0</w:t>
            </w:r>
          </w:p>
          <w:p w14:paraId="2957C76B" w14:textId="77777777" w:rsidR="00954108" w:rsidRPr="00BE6747" w:rsidRDefault="00954108" w:rsidP="008B6B4A">
            <w:pPr>
              <w:spacing w:line="276" w:lineRule="auto"/>
              <w:rPr>
                <w:rFonts w:cs="Arial"/>
                <w:sz w:val="20"/>
              </w:rPr>
            </w:pPr>
            <w:r w:rsidRPr="00BE6747">
              <w:rPr>
                <w:rFonts w:cs="Arial"/>
                <w:sz w:val="20"/>
              </w:rPr>
              <w:t>9</w:t>
            </w:r>
          </w:p>
          <w:p w14:paraId="2957C76C" w14:textId="77777777" w:rsidR="00954108" w:rsidRPr="00BE6747" w:rsidRDefault="00954108" w:rsidP="008B6B4A">
            <w:pPr>
              <w:spacing w:line="276" w:lineRule="auto"/>
              <w:rPr>
                <w:rFonts w:cs="Arial"/>
                <w:sz w:val="20"/>
              </w:rPr>
            </w:pPr>
            <w:r w:rsidRPr="00BE6747">
              <w:rPr>
                <w:rFonts w:cs="Arial"/>
                <w:sz w:val="20"/>
              </w:rPr>
              <w:t>4</w:t>
            </w:r>
          </w:p>
        </w:tc>
        <w:tc>
          <w:tcPr>
            <w:tcW w:w="380" w:type="pct"/>
            <w:tcBorders>
              <w:top w:val="single" w:sz="4" w:space="0" w:color="auto"/>
              <w:bottom w:val="single" w:sz="4" w:space="0" w:color="auto"/>
            </w:tcBorders>
          </w:tcPr>
          <w:p w14:paraId="2957C76D" w14:textId="77777777" w:rsidR="00954108" w:rsidRPr="00BE6747" w:rsidRDefault="00954108" w:rsidP="008B6B4A">
            <w:pPr>
              <w:spacing w:line="276" w:lineRule="auto"/>
              <w:rPr>
                <w:rFonts w:cs="Arial"/>
                <w:sz w:val="20"/>
              </w:rPr>
            </w:pPr>
            <w:r w:rsidRPr="00BE6747">
              <w:rPr>
                <w:rFonts w:cs="Arial"/>
                <w:sz w:val="20"/>
              </w:rPr>
              <w:t>18</w:t>
            </w:r>
          </w:p>
          <w:p w14:paraId="2957C76E" w14:textId="77777777" w:rsidR="00954108" w:rsidRPr="00BE6747" w:rsidRDefault="00954108" w:rsidP="008B6B4A">
            <w:pPr>
              <w:spacing w:line="276" w:lineRule="auto"/>
              <w:rPr>
                <w:rFonts w:cs="Arial"/>
                <w:sz w:val="20"/>
              </w:rPr>
            </w:pPr>
            <w:r w:rsidRPr="00BE6747">
              <w:rPr>
                <w:rFonts w:cs="Arial"/>
                <w:sz w:val="20"/>
              </w:rPr>
              <w:t>4</w:t>
            </w:r>
          </w:p>
          <w:p w14:paraId="2957C76F" w14:textId="77777777" w:rsidR="00954108" w:rsidRPr="00BE6747" w:rsidRDefault="00954108" w:rsidP="008B6B4A">
            <w:pPr>
              <w:spacing w:line="276" w:lineRule="auto"/>
              <w:rPr>
                <w:rFonts w:cs="Arial"/>
                <w:sz w:val="20"/>
              </w:rPr>
            </w:pPr>
            <w:r w:rsidRPr="00BE6747">
              <w:rPr>
                <w:rFonts w:cs="Arial"/>
                <w:sz w:val="20"/>
              </w:rPr>
              <w:t>2</w:t>
            </w:r>
          </w:p>
          <w:p w14:paraId="2957C770" w14:textId="77777777" w:rsidR="00954108" w:rsidRPr="00BE6747" w:rsidRDefault="00954108" w:rsidP="008B6B4A">
            <w:pPr>
              <w:spacing w:line="276" w:lineRule="auto"/>
              <w:rPr>
                <w:rFonts w:cs="Arial"/>
                <w:sz w:val="20"/>
              </w:rPr>
            </w:pPr>
            <w:r w:rsidRPr="00BE6747">
              <w:rPr>
                <w:rFonts w:cs="Arial"/>
                <w:sz w:val="20"/>
              </w:rPr>
              <w:t>3</w:t>
            </w:r>
          </w:p>
          <w:p w14:paraId="2957C771" w14:textId="77777777" w:rsidR="00954108" w:rsidRPr="00BE6747" w:rsidRDefault="00954108" w:rsidP="008B6B4A">
            <w:pPr>
              <w:spacing w:line="276" w:lineRule="auto"/>
              <w:rPr>
                <w:rFonts w:cs="Arial"/>
                <w:sz w:val="20"/>
              </w:rPr>
            </w:pPr>
            <w:r w:rsidRPr="00BE6747">
              <w:rPr>
                <w:rFonts w:cs="Arial"/>
                <w:sz w:val="20"/>
              </w:rPr>
              <w:t>6</w:t>
            </w:r>
          </w:p>
          <w:p w14:paraId="2957C772" w14:textId="77777777" w:rsidR="00954108" w:rsidRPr="00BE6747" w:rsidRDefault="00954108" w:rsidP="008B6B4A">
            <w:pPr>
              <w:spacing w:line="276" w:lineRule="auto"/>
              <w:rPr>
                <w:rFonts w:cs="Arial"/>
                <w:sz w:val="20"/>
              </w:rPr>
            </w:pPr>
            <w:r w:rsidRPr="00BE6747">
              <w:rPr>
                <w:rFonts w:cs="Arial"/>
                <w:sz w:val="20"/>
              </w:rPr>
              <w:t>0</w:t>
            </w:r>
          </w:p>
        </w:tc>
        <w:tc>
          <w:tcPr>
            <w:tcW w:w="1383" w:type="pct"/>
            <w:tcBorders>
              <w:top w:val="single" w:sz="4" w:space="0" w:color="auto"/>
              <w:bottom w:val="single" w:sz="4" w:space="0" w:color="auto"/>
            </w:tcBorders>
          </w:tcPr>
          <w:p w14:paraId="2957C773" w14:textId="77777777" w:rsidR="00954108" w:rsidRPr="00BE6747" w:rsidRDefault="00954108" w:rsidP="008B6B4A">
            <w:pPr>
              <w:spacing w:line="276" w:lineRule="auto"/>
              <w:rPr>
                <w:rFonts w:cs="Arial"/>
                <w:i/>
                <w:sz w:val="20"/>
              </w:rPr>
            </w:pPr>
            <w:r w:rsidRPr="00BE6747">
              <w:rPr>
                <w:rFonts w:cs="Arial"/>
                <w:i/>
                <w:sz w:val="20"/>
              </w:rPr>
              <w:t>Prionchulus punctatus</w:t>
            </w:r>
          </w:p>
          <w:p w14:paraId="2957C774" w14:textId="77777777" w:rsidR="00954108" w:rsidRPr="00BE6747" w:rsidRDefault="00954108" w:rsidP="008B6B4A">
            <w:pPr>
              <w:spacing w:line="276" w:lineRule="auto"/>
              <w:rPr>
                <w:rFonts w:cs="Arial"/>
                <w:i/>
                <w:sz w:val="20"/>
              </w:rPr>
            </w:pPr>
            <w:r w:rsidRPr="00BE6747">
              <w:rPr>
                <w:rFonts w:cs="Arial"/>
                <w:i/>
                <w:sz w:val="20"/>
              </w:rPr>
              <w:t>Anatonchus tridentatus</w:t>
            </w:r>
          </w:p>
          <w:p w14:paraId="2957C775" w14:textId="77777777" w:rsidR="00954108" w:rsidRPr="00BE6747" w:rsidRDefault="00954108" w:rsidP="008B6B4A">
            <w:pPr>
              <w:spacing w:line="276" w:lineRule="auto"/>
              <w:rPr>
                <w:rFonts w:cs="Arial"/>
                <w:i/>
                <w:sz w:val="20"/>
              </w:rPr>
            </w:pPr>
            <w:r w:rsidRPr="00BE6747">
              <w:rPr>
                <w:rFonts w:cs="Arial"/>
                <w:i/>
                <w:sz w:val="20"/>
              </w:rPr>
              <w:t>Trichodorus primitivus</w:t>
            </w:r>
          </w:p>
          <w:p w14:paraId="2957C776" w14:textId="77777777" w:rsidR="00954108" w:rsidRPr="00BE6747" w:rsidRDefault="00954108" w:rsidP="008B6B4A">
            <w:pPr>
              <w:spacing w:line="276" w:lineRule="auto"/>
              <w:rPr>
                <w:rFonts w:cs="Arial"/>
                <w:i/>
                <w:sz w:val="20"/>
              </w:rPr>
            </w:pPr>
            <w:r w:rsidRPr="00BE6747">
              <w:rPr>
                <w:rFonts w:cs="Arial"/>
                <w:i/>
                <w:sz w:val="20"/>
              </w:rPr>
              <w:t>Longidorus caespiticola</w:t>
            </w:r>
          </w:p>
          <w:p w14:paraId="2957C777" w14:textId="77777777" w:rsidR="00954108" w:rsidRPr="00BE6747" w:rsidRDefault="00954108" w:rsidP="008B6B4A">
            <w:pPr>
              <w:spacing w:line="276" w:lineRule="auto"/>
              <w:rPr>
                <w:rFonts w:cs="Arial"/>
                <w:sz w:val="20"/>
              </w:rPr>
            </w:pPr>
            <w:r w:rsidRPr="00BE6747">
              <w:rPr>
                <w:rFonts w:cs="Arial"/>
                <w:i/>
                <w:sz w:val="20"/>
              </w:rPr>
              <w:t>Bursaphelenchus</w:t>
            </w:r>
            <w:r w:rsidRPr="00BE6747">
              <w:rPr>
                <w:rFonts w:cs="Arial"/>
                <w:sz w:val="20"/>
              </w:rPr>
              <w:t xml:space="preserve"> sp.</w:t>
            </w:r>
          </w:p>
          <w:p w14:paraId="2957C778" w14:textId="77777777" w:rsidR="00954108" w:rsidRPr="00BE6747" w:rsidRDefault="00954108" w:rsidP="008B6B4A">
            <w:pPr>
              <w:spacing w:line="276" w:lineRule="auto"/>
              <w:rPr>
                <w:rFonts w:cs="Arial"/>
                <w:sz w:val="20"/>
              </w:rPr>
            </w:pPr>
            <w:r w:rsidRPr="00BE6747">
              <w:rPr>
                <w:rFonts w:cs="Arial"/>
                <w:i/>
                <w:sz w:val="20"/>
              </w:rPr>
              <w:t>Bursaphelenchus</w:t>
            </w:r>
            <w:r w:rsidRPr="00BE6747">
              <w:rPr>
                <w:rFonts w:cs="Arial"/>
                <w:sz w:val="20"/>
              </w:rPr>
              <w:t xml:space="preserve"> sp.</w:t>
            </w:r>
          </w:p>
        </w:tc>
      </w:tr>
      <w:tr w:rsidR="00954108" w:rsidRPr="00BE6747" w14:paraId="2957C7B7" w14:textId="77777777" w:rsidTr="00EF5404">
        <w:tc>
          <w:tcPr>
            <w:tcW w:w="991" w:type="pct"/>
            <w:tcBorders>
              <w:top w:val="single" w:sz="4" w:space="0" w:color="auto"/>
              <w:bottom w:val="single" w:sz="4" w:space="0" w:color="auto"/>
            </w:tcBorders>
          </w:tcPr>
          <w:p w14:paraId="2957C77A" w14:textId="77777777" w:rsidR="00954108" w:rsidRPr="00BE6747" w:rsidRDefault="00954108" w:rsidP="008B6B4A">
            <w:pPr>
              <w:spacing w:line="276" w:lineRule="auto"/>
              <w:rPr>
                <w:rFonts w:cs="Arial"/>
                <w:sz w:val="20"/>
              </w:rPr>
            </w:pPr>
            <w:r w:rsidRPr="00BE6747">
              <w:rPr>
                <w:rFonts w:cs="Arial"/>
                <w:sz w:val="20"/>
              </w:rPr>
              <w:t>SSUF04-SSUR22</w:t>
            </w:r>
          </w:p>
        </w:tc>
        <w:tc>
          <w:tcPr>
            <w:tcW w:w="991" w:type="pct"/>
            <w:tcBorders>
              <w:top w:val="single" w:sz="4" w:space="0" w:color="auto"/>
              <w:bottom w:val="single" w:sz="4" w:space="0" w:color="auto"/>
            </w:tcBorders>
          </w:tcPr>
          <w:p w14:paraId="2957C77B" w14:textId="77777777" w:rsidR="00954108" w:rsidRPr="00BE6747" w:rsidRDefault="00954108" w:rsidP="008B6B4A">
            <w:pPr>
              <w:spacing w:line="276" w:lineRule="auto"/>
              <w:rPr>
                <w:rFonts w:cs="Arial"/>
                <w:sz w:val="20"/>
              </w:rPr>
            </w:pPr>
            <w:r w:rsidRPr="00BE6747">
              <w:rPr>
                <w:rFonts w:cs="Arial"/>
                <w:sz w:val="20"/>
              </w:rPr>
              <w:t>NF1-18Sr2b</w:t>
            </w:r>
          </w:p>
          <w:p w14:paraId="2957C77C" w14:textId="77777777" w:rsidR="00954108" w:rsidRPr="00BE6747" w:rsidRDefault="00954108" w:rsidP="008B6B4A">
            <w:pPr>
              <w:spacing w:line="276" w:lineRule="auto"/>
              <w:rPr>
                <w:rFonts w:cs="Arial"/>
                <w:sz w:val="20"/>
              </w:rPr>
            </w:pPr>
          </w:p>
          <w:p w14:paraId="2957C77D" w14:textId="77777777" w:rsidR="00954108" w:rsidRPr="00BE6747" w:rsidRDefault="00954108" w:rsidP="008B6B4A">
            <w:pPr>
              <w:spacing w:line="276" w:lineRule="auto"/>
              <w:rPr>
                <w:rFonts w:cs="Arial"/>
                <w:sz w:val="20"/>
              </w:rPr>
            </w:pPr>
          </w:p>
          <w:p w14:paraId="2957C77E" w14:textId="77777777" w:rsidR="00954108" w:rsidRPr="00BE6747" w:rsidRDefault="00954108" w:rsidP="008B6B4A">
            <w:pPr>
              <w:spacing w:line="276" w:lineRule="auto"/>
              <w:rPr>
                <w:rFonts w:cs="Arial"/>
                <w:sz w:val="20"/>
              </w:rPr>
            </w:pPr>
          </w:p>
          <w:p w14:paraId="2957C77F" w14:textId="77777777" w:rsidR="00954108" w:rsidRPr="00BE6747" w:rsidRDefault="00954108" w:rsidP="008B6B4A">
            <w:pPr>
              <w:spacing w:line="276" w:lineRule="auto"/>
              <w:rPr>
                <w:rFonts w:cs="Arial"/>
                <w:sz w:val="20"/>
              </w:rPr>
            </w:pPr>
          </w:p>
          <w:p w14:paraId="2957C780" w14:textId="77777777" w:rsidR="00954108" w:rsidRPr="00BE6747" w:rsidRDefault="00954108" w:rsidP="008B6B4A">
            <w:pPr>
              <w:spacing w:line="276" w:lineRule="auto"/>
              <w:rPr>
                <w:rFonts w:cs="Arial"/>
                <w:sz w:val="20"/>
              </w:rPr>
            </w:pPr>
          </w:p>
          <w:p w14:paraId="2957C781" w14:textId="77777777" w:rsidR="00954108" w:rsidRPr="00BE6747" w:rsidRDefault="00954108" w:rsidP="008B6B4A">
            <w:pPr>
              <w:spacing w:line="276" w:lineRule="auto"/>
              <w:rPr>
                <w:rFonts w:cs="Arial"/>
                <w:sz w:val="20"/>
              </w:rPr>
            </w:pPr>
          </w:p>
          <w:p w14:paraId="2957C782" w14:textId="77777777" w:rsidR="00954108" w:rsidRPr="00BE6747" w:rsidRDefault="00954108" w:rsidP="008B6B4A">
            <w:pPr>
              <w:spacing w:line="276" w:lineRule="auto"/>
              <w:rPr>
                <w:rFonts w:cs="Arial"/>
                <w:sz w:val="20"/>
              </w:rPr>
            </w:pPr>
          </w:p>
          <w:p w14:paraId="2957C783" w14:textId="77777777" w:rsidR="00954108" w:rsidRPr="00BE6747" w:rsidRDefault="00954108" w:rsidP="008B6B4A">
            <w:pPr>
              <w:spacing w:line="276" w:lineRule="auto"/>
              <w:rPr>
                <w:rFonts w:cs="Arial"/>
                <w:sz w:val="20"/>
              </w:rPr>
            </w:pPr>
          </w:p>
          <w:p w14:paraId="2957C784" w14:textId="77777777" w:rsidR="00954108" w:rsidRPr="00BE6747" w:rsidRDefault="00954108" w:rsidP="008B6B4A">
            <w:pPr>
              <w:spacing w:line="276" w:lineRule="auto"/>
              <w:rPr>
                <w:rFonts w:cs="Arial"/>
                <w:sz w:val="20"/>
              </w:rPr>
            </w:pPr>
            <w:r w:rsidRPr="00BE6747">
              <w:rPr>
                <w:rFonts w:cs="Arial"/>
                <w:sz w:val="20"/>
              </w:rPr>
              <w:t>JB3-JB5ED</w:t>
            </w:r>
          </w:p>
        </w:tc>
        <w:tc>
          <w:tcPr>
            <w:tcW w:w="495" w:type="pct"/>
            <w:tcBorders>
              <w:top w:val="single" w:sz="4" w:space="0" w:color="auto"/>
              <w:bottom w:val="single" w:sz="4" w:space="0" w:color="auto"/>
            </w:tcBorders>
          </w:tcPr>
          <w:p w14:paraId="2957C785" w14:textId="77777777" w:rsidR="00954108" w:rsidRPr="00BE6747" w:rsidRDefault="00954108" w:rsidP="008B6B4A">
            <w:pPr>
              <w:spacing w:line="276" w:lineRule="auto"/>
              <w:rPr>
                <w:rFonts w:cs="Arial"/>
                <w:sz w:val="20"/>
              </w:rPr>
            </w:pPr>
            <w:r w:rsidRPr="00BE6747">
              <w:rPr>
                <w:rFonts w:cs="Arial"/>
                <w:sz w:val="20"/>
              </w:rPr>
              <w:t>Otu67</w:t>
            </w:r>
          </w:p>
          <w:p w14:paraId="2957C786" w14:textId="77777777" w:rsidR="00954108" w:rsidRPr="00BE6747" w:rsidRDefault="00954108" w:rsidP="008B6B4A">
            <w:pPr>
              <w:spacing w:line="276" w:lineRule="auto"/>
              <w:rPr>
                <w:rFonts w:cs="Arial"/>
                <w:sz w:val="20"/>
              </w:rPr>
            </w:pPr>
            <w:r w:rsidRPr="00BE6747">
              <w:rPr>
                <w:rFonts w:cs="Arial"/>
                <w:sz w:val="20"/>
              </w:rPr>
              <w:t>Otu73</w:t>
            </w:r>
          </w:p>
          <w:p w14:paraId="2957C787" w14:textId="77777777" w:rsidR="00954108" w:rsidRPr="00BE6747" w:rsidRDefault="00954108" w:rsidP="008B6B4A">
            <w:pPr>
              <w:spacing w:line="276" w:lineRule="auto"/>
              <w:rPr>
                <w:rFonts w:cs="Arial"/>
                <w:sz w:val="20"/>
              </w:rPr>
            </w:pPr>
            <w:r w:rsidRPr="00BE6747">
              <w:rPr>
                <w:rFonts w:cs="Arial"/>
                <w:sz w:val="20"/>
              </w:rPr>
              <w:t>Otu76</w:t>
            </w:r>
          </w:p>
          <w:p w14:paraId="2957C788" w14:textId="77777777" w:rsidR="00954108" w:rsidRPr="00BE6747" w:rsidRDefault="00954108" w:rsidP="008B6B4A">
            <w:pPr>
              <w:spacing w:line="276" w:lineRule="auto"/>
              <w:rPr>
                <w:rFonts w:cs="Arial"/>
                <w:sz w:val="20"/>
              </w:rPr>
            </w:pPr>
            <w:r w:rsidRPr="00BE6747">
              <w:rPr>
                <w:rFonts w:cs="Arial"/>
                <w:sz w:val="20"/>
              </w:rPr>
              <w:t>Otu77</w:t>
            </w:r>
          </w:p>
          <w:p w14:paraId="2957C789" w14:textId="77777777" w:rsidR="00954108" w:rsidRPr="00BE6747" w:rsidRDefault="00954108" w:rsidP="008B6B4A">
            <w:pPr>
              <w:spacing w:line="276" w:lineRule="auto"/>
              <w:rPr>
                <w:rFonts w:cs="Arial"/>
                <w:sz w:val="20"/>
              </w:rPr>
            </w:pPr>
            <w:r w:rsidRPr="00BE6747">
              <w:rPr>
                <w:rFonts w:cs="Arial"/>
                <w:sz w:val="20"/>
              </w:rPr>
              <w:t>Otu78</w:t>
            </w:r>
          </w:p>
          <w:p w14:paraId="2957C78A" w14:textId="77777777" w:rsidR="00954108" w:rsidRPr="00BE6747" w:rsidRDefault="00954108" w:rsidP="008B6B4A">
            <w:pPr>
              <w:spacing w:line="276" w:lineRule="auto"/>
              <w:rPr>
                <w:rFonts w:cs="Arial"/>
                <w:sz w:val="20"/>
              </w:rPr>
            </w:pPr>
            <w:r w:rsidRPr="00BE6747">
              <w:rPr>
                <w:rFonts w:cs="Arial"/>
                <w:sz w:val="20"/>
              </w:rPr>
              <w:t>Otu90</w:t>
            </w:r>
          </w:p>
          <w:p w14:paraId="2957C78B" w14:textId="77777777" w:rsidR="00954108" w:rsidRPr="00BE6747" w:rsidRDefault="00954108" w:rsidP="008B6B4A">
            <w:pPr>
              <w:spacing w:line="276" w:lineRule="auto"/>
              <w:rPr>
                <w:rFonts w:cs="Arial"/>
                <w:sz w:val="20"/>
              </w:rPr>
            </w:pPr>
            <w:r w:rsidRPr="00BE6747">
              <w:rPr>
                <w:rFonts w:cs="Arial"/>
                <w:sz w:val="20"/>
              </w:rPr>
              <w:t>Otu95</w:t>
            </w:r>
          </w:p>
          <w:p w14:paraId="2957C78C" w14:textId="77777777" w:rsidR="00954108" w:rsidRPr="00BE6747" w:rsidRDefault="00954108" w:rsidP="008B6B4A">
            <w:pPr>
              <w:spacing w:line="276" w:lineRule="auto"/>
              <w:rPr>
                <w:rFonts w:cs="Arial"/>
                <w:sz w:val="20"/>
              </w:rPr>
            </w:pPr>
            <w:r w:rsidRPr="00BE6747">
              <w:rPr>
                <w:rFonts w:cs="Arial"/>
                <w:sz w:val="20"/>
              </w:rPr>
              <w:t>Otu143</w:t>
            </w:r>
          </w:p>
          <w:p w14:paraId="2957C78D" w14:textId="77777777" w:rsidR="00954108" w:rsidRPr="00BE6747" w:rsidRDefault="00954108" w:rsidP="008B6B4A">
            <w:pPr>
              <w:spacing w:line="276" w:lineRule="auto"/>
              <w:rPr>
                <w:rFonts w:cs="Arial"/>
                <w:sz w:val="20"/>
              </w:rPr>
            </w:pPr>
            <w:r w:rsidRPr="00BE6747">
              <w:rPr>
                <w:rFonts w:cs="Arial"/>
                <w:sz w:val="20"/>
              </w:rPr>
              <w:t>Otu155</w:t>
            </w:r>
          </w:p>
          <w:p w14:paraId="2957C78E" w14:textId="77777777" w:rsidR="00954108" w:rsidRPr="00BE6747" w:rsidRDefault="00954108" w:rsidP="008B6B4A">
            <w:pPr>
              <w:spacing w:line="276" w:lineRule="auto"/>
              <w:rPr>
                <w:rFonts w:cs="Arial"/>
                <w:sz w:val="20"/>
              </w:rPr>
            </w:pPr>
            <w:r w:rsidRPr="00BE6747">
              <w:rPr>
                <w:rFonts w:cs="Arial"/>
                <w:sz w:val="20"/>
              </w:rPr>
              <w:t>Otu100</w:t>
            </w:r>
          </w:p>
        </w:tc>
        <w:tc>
          <w:tcPr>
            <w:tcW w:w="380" w:type="pct"/>
            <w:tcBorders>
              <w:top w:val="single" w:sz="4" w:space="0" w:color="auto"/>
              <w:bottom w:val="single" w:sz="4" w:space="0" w:color="auto"/>
            </w:tcBorders>
          </w:tcPr>
          <w:p w14:paraId="2957C78F" w14:textId="77777777" w:rsidR="00954108" w:rsidRPr="00BE6747" w:rsidRDefault="00954108" w:rsidP="008B6B4A">
            <w:pPr>
              <w:spacing w:line="276" w:lineRule="auto"/>
              <w:rPr>
                <w:rFonts w:cs="Arial"/>
                <w:sz w:val="20"/>
              </w:rPr>
            </w:pPr>
            <w:r w:rsidRPr="00BE6747">
              <w:rPr>
                <w:rFonts w:cs="Arial"/>
                <w:sz w:val="20"/>
              </w:rPr>
              <w:t>7</w:t>
            </w:r>
          </w:p>
          <w:p w14:paraId="2957C790" w14:textId="77777777" w:rsidR="00954108" w:rsidRPr="00BE6747" w:rsidRDefault="00954108" w:rsidP="008B6B4A">
            <w:pPr>
              <w:spacing w:line="276" w:lineRule="auto"/>
              <w:rPr>
                <w:rFonts w:cs="Arial"/>
                <w:sz w:val="20"/>
              </w:rPr>
            </w:pPr>
            <w:r w:rsidRPr="00BE6747">
              <w:rPr>
                <w:rFonts w:cs="Arial"/>
                <w:sz w:val="20"/>
              </w:rPr>
              <w:t>4</w:t>
            </w:r>
          </w:p>
          <w:p w14:paraId="2957C791" w14:textId="77777777" w:rsidR="00954108" w:rsidRPr="00BE6747" w:rsidRDefault="00954108" w:rsidP="008B6B4A">
            <w:pPr>
              <w:spacing w:line="276" w:lineRule="auto"/>
              <w:rPr>
                <w:rFonts w:cs="Arial"/>
                <w:sz w:val="20"/>
              </w:rPr>
            </w:pPr>
            <w:r w:rsidRPr="00BE6747">
              <w:rPr>
                <w:rFonts w:cs="Arial"/>
                <w:sz w:val="20"/>
              </w:rPr>
              <w:t>4</w:t>
            </w:r>
          </w:p>
          <w:p w14:paraId="2957C792" w14:textId="77777777" w:rsidR="00954108" w:rsidRPr="00BE6747" w:rsidRDefault="00954108" w:rsidP="008B6B4A">
            <w:pPr>
              <w:spacing w:line="276" w:lineRule="auto"/>
              <w:rPr>
                <w:rFonts w:cs="Arial"/>
                <w:sz w:val="20"/>
              </w:rPr>
            </w:pPr>
            <w:r w:rsidRPr="00BE6747">
              <w:rPr>
                <w:rFonts w:cs="Arial"/>
                <w:sz w:val="20"/>
              </w:rPr>
              <w:t>3</w:t>
            </w:r>
          </w:p>
          <w:p w14:paraId="2957C793" w14:textId="77777777" w:rsidR="00954108" w:rsidRPr="00BE6747" w:rsidRDefault="00954108" w:rsidP="008B6B4A">
            <w:pPr>
              <w:spacing w:line="276" w:lineRule="auto"/>
              <w:rPr>
                <w:rFonts w:cs="Arial"/>
                <w:sz w:val="20"/>
              </w:rPr>
            </w:pPr>
            <w:r w:rsidRPr="00BE6747">
              <w:rPr>
                <w:rFonts w:cs="Arial"/>
                <w:sz w:val="20"/>
              </w:rPr>
              <w:t>3</w:t>
            </w:r>
          </w:p>
          <w:p w14:paraId="2957C794" w14:textId="77777777" w:rsidR="00954108" w:rsidRPr="00BE6747" w:rsidRDefault="00954108" w:rsidP="008B6B4A">
            <w:pPr>
              <w:spacing w:line="276" w:lineRule="auto"/>
              <w:rPr>
                <w:rFonts w:cs="Arial"/>
                <w:sz w:val="20"/>
              </w:rPr>
            </w:pPr>
            <w:r w:rsidRPr="00BE6747">
              <w:rPr>
                <w:rFonts w:cs="Arial"/>
                <w:sz w:val="20"/>
              </w:rPr>
              <w:t>1</w:t>
            </w:r>
          </w:p>
          <w:p w14:paraId="2957C795" w14:textId="77777777" w:rsidR="00954108" w:rsidRPr="00BE6747" w:rsidRDefault="00954108" w:rsidP="008B6B4A">
            <w:pPr>
              <w:spacing w:line="276" w:lineRule="auto"/>
              <w:rPr>
                <w:rFonts w:cs="Arial"/>
                <w:sz w:val="20"/>
              </w:rPr>
            </w:pPr>
            <w:r w:rsidRPr="00BE6747">
              <w:rPr>
                <w:rFonts w:cs="Arial"/>
                <w:sz w:val="20"/>
              </w:rPr>
              <w:t>2</w:t>
            </w:r>
          </w:p>
          <w:p w14:paraId="2957C796" w14:textId="77777777" w:rsidR="00954108" w:rsidRPr="00BE6747" w:rsidRDefault="00954108" w:rsidP="008B6B4A">
            <w:pPr>
              <w:spacing w:line="276" w:lineRule="auto"/>
              <w:rPr>
                <w:rFonts w:cs="Arial"/>
                <w:sz w:val="20"/>
              </w:rPr>
            </w:pPr>
            <w:r w:rsidRPr="00BE6747">
              <w:rPr>
                <w:rFonts w:cs="Arial"/>
                <w:sz w:val="20"/>
              </w:rPr>
              <w:t>2</w:t>
            </w:r>
          </w:p>
          <w:p w14:paraId="2957C797" w14:textId="77777777" w:rsidR="00954108" w:rsidRPr="00BE6747" w:rsidRDefault="00954108" w:rsidP="008B6B4A">
            <w:pPr>
              <w:spacing w:line="276" w:lineRule="auto"/>
              <w:rPr>
                <w:rFonts w:cs="Arial"/>
                <w:sz w:val="20"/>
              </w:rPr>
            </w:pPr>
            <w:r w:rsidRPr="00BE6747">
              <w:rPr>
                <w:rFonts w:cs="Arial"/>
                <w:sz w:val="20"/>
              </w:rPr>
              <w:t>1</w:t>
            </w:r>
          </w:p>
          <w:p w14:paraId="2957C798" w14:textId="77777777" w:rsidR="00954108" w:rsidRPr="00BE6747" w:rsidRDefault="00954108" w:rsidP="008B6B4A">
            <w:pPr>
              <w:spacing w:line="276" w:lineRule="auto"/>
              <w:rPr>
                <w:rFonts w:cs="Arial"/>
                <w:sz w:val="20"/>
              </w:rPr>
            </w:pPr>
            <w:r w:rsidRPr="00BE6747">
              <w:rPr>
                <w:rFonts w:cs="Arial"/>
                <w:sz w:val="20"/>
              </w:rPr>
              <w:t>0</w:t>
            </w:r>
          </w:p>
        </w:tc>
        <w:tc>
          <w:tcPr>
            <w:tcW w:w="380" w:type="pct"/>
            <w:tcBorders>
              <w:top w:val="single" w:sz="4" w:space="0" w:color="auto"/>
              <w:bottom w:val="single" w:sz="4" w:space="0" w:color="auto"/>
            </w:tcBorders>
          </w:tcPr>
          <w:p w14:paraId="2957C799" w14:textId="77777777" w:rsidR="00954108" w:rsidRPr="00BE6747" w:rsidRDefault="00954108" w:rsidP="008B6B4A">
            <w:pPr>
              <w:spacing w:line="276" w:lineRule="auto"/>
              <w:rPr>
                <w:rFonts w:cs="Arial"/>
                <w:sz w:val="20"/>
              </w:rPr>
            </w:pPr>
            <w:r w:rsidRPr="00BE6747">
              <w:rPr>
                <w:rFonts w:cs="Arial"/>
                <w:sz w:val="20"/>
              </w:rPr>
              <w:t>18</w:t>
            </w:r>
          </w:p>
          <w:p w14:paraId="2957C79A" w14:textId="77777777" w:rsidR="00954108" w:rsidRPr="00BE6747" w:rsidRDefault="00954108" w:rsidP="008B6B4A">
            <w:pPr>
              <w:spacing w:line="276" w:lineRule="auto"/>
              <w:rPr>
                <w:rFonts w:cs="Arial"/>
                <w:sz w:val="20"/>
              </w:rPr>
            </w:pPr>
            <w:r w:rsidRPr="00BE6747">
              <w:rPr>
                <w:rFonts w:cs="Arial"/>
                <w:sz w:val="20"/>
              </w:rPr>
              <w:t>10</w:t>
            </w:r>
          </w:p>
          <w:p w14:paraId="2957C79B" w14:textId="77777777" w:rsidR="00954108" w:rsidRPr="00BE6747" w:rsidRDefault="00954108" w:rsidP="008B6B4A">
            <w:pPr>
              <w:spacing w:line="276" w:lineRule="auto"/>
              <w:rPr>
                <w:rFonts w:cs="Arial"/>
                <w:sz w:val="20"/>
              </w:rPr>
            </w:pPr>
            <w:r w:rsidRPr="00BE6747">
              <w:rPr>
                <w:rFonts w:cs="Arial"/>
                <w:sz w:val="20"/>
              </w:rPr>
              <w:t>10</w:t>
            </w:r>
          </w:p>
          <w:p w14:paraId="2957C79C" w14:textId="77777777" w:rsidR="00954108" w:rsidRPr="00BE6747" w:rsidRDefault="00954108" w:rsidP="008B6B4A">
            <w:pPr>
              <w:spacing w:line="276" w:lineRule="auto"/>
              <w:rPr>
                <w:rFonts w:cs="Arial"/>
                <w:sz w:val="20"/>
              </w:rPr>
            </w:pPr>
            <w:r w:rsidRPr="00BE6747">
              <w:rPr>
                <w:rFonts w:cs="Arial"/>
                <w:sz w:val="20"/>
              </w:rPr>
              <w:t>15</w:t>
            </w:r>
          </w:p>
          <w:p w14:paraId="2957C79D" w14:textId="77777777" w:rsidR="00954108" w:rsidRPr="00BE6747" w:rsidRDefault="00954108" w:rsidP="008B6B4A">
            <w:pPr>
              <w:spacing w:line="276" w:lineRule="auto"/>
              <w:rPr>
                <w:rFonts w:cs="Arial"/>
                <w:sz w:val="20"/>
              </w:rPr>
            </w:pPr>
            <w:r w:rsidRPr="00BE6747">
              <w:rPr>
                <w:rFonts w:cs="Arial"/>
                <w:sz w:val="20"/>
              </w:rPr>
              <w:t>7</w:t>
            </w:r>
          </w:p>
          <w:p w14:paraId="2957C79E" w14:textId="77777777" w:rsidR="00954108" w:rsidRPr="00BE6747" w:rsidRDefault="00954108" w:rsidP="008B6B4A">
            <w:pPr>
              <w:spacing w:line="276" w:lineRule="auto"/>
              <w:rPr>
                <w:rFonts w:cs="Arial"/>
                <w:sz w:val="20"/>
              </w:rPr>
            </w:pPr>
            <w:r w:rsidRPr="00BE6747">
              <w:rPr>
                <w:rFonts w:cs="Arial"/>
                <w:sz w:val="20"/>
              </w:rPr>
              <w:t>8</w:t>
            </w:r>
          </w:p>
          <w:p w14:paraId="2957C79F" w14:textId="77777777" w:rsidR="00954108" w:rsidRPr="00BE6747" w:rsidRDefault="00954108" w:rsidP="008B6B4A">
            <w:pPr>
              <w:spacing w:line="276" w:lineRule="auto"/>
              <w:rPr>
                <w:rFonts w:cs="Arial"/>
                <w:sz w:val="20"/>
              </w:rPr>
            </w:pPr>
            <w:r w:rsidRPr="00BE6747">
              <w:rPr>
                <w:rFonts w:cs="Arial"/>
                <w:sz w:val="20"/>
              </w:rPr>
              <w:t>5</w:t>
            </w:r>
          </w:p>
          <w:p w14:paraId="2957C7A0" w14:textId="77777777" w:rsidR="00954108" w:rsidRPr="00BE6747" w:rsidRDefault="00954108" w:rsidP="008B6B4A">
            <w:pPr>
              <w:spacing w:line="276" w:lineRule="auto"/>
              <w:rPr>
                <w:rFonts w:cs="Arial"/>
                <w:sz w:val="20"/>
              </w:rPr>
            </w:pPr>
            <w:r w:rsidRPr="00BE6747">
              <w:rPr>
                <w:rFonts w:cs="Arial"/>
                <w:sz w:val="20"/>
              </w:rPr>
              <w:t>6</w:t>
            </w:r>
          </w:p>
          <w:p w14:paraId="2957C7A1" w14:textId="77777777" w:rsidR="00954108" w:rsidRPr="00BE6747" w:rsidRDefault="00954108" w:rsidP="008B6B4A">
            <w:pPr>
              <w:spacing w:line="276" w:lineRule="auto"/>
              <w:rPr>
                <w:rFonts w:cs="Arial"/>
                <w:sz w:val="20"/>
              </w:rPr>
            </w:pPr>
            <w:r w:rsidRPr="00BE6747">
              <w:rPr>
                <w:rFonts w:cs="Arial"/>
                <w:sz w:val="20"/>
              </w:rPr>
              <w:t>4</w:t>
            </w:r>
          </w:p>
          <w:p w14:paraId="2957C7A2" w14:textId="77777777" w:rsidR="00954108" w:rsidRPr="00BE6747" w:rsidRDefault="00954108" w:rsidP="008B6B4A">
            <w:pPr>
              <w:spacing w:line="276" w:lineRule="auto"/>
              <w:rPr>
                <w:rFonts w:cs="Arial"/>
                <w:sz w:val="20"/>
              </w:rPr>
            </w:pPr>
            <w:r w:rsidRPr="00BE6747">
              <w:rPr>
                <w:rFonts w:cs="Arial"/>
                <w:sz w:val="20"/>
              </w:rPr>
              <w:t>0</w:t>
            </w:r>
          </w:p>
        </w:tc>
        <w:tc>
          <w:tcPr>
            <w:tcW w:w="380" w:type="pct"/>
            <w:tcBorders>
              <w:top w:val="single" w:sz="4" w:space="0" w:color="auto"/>
              <w:bottom w:val="single" w:sz="4" w:space="0" w:color="auto"/>
            </w:tcBorders>
          </w:tcPr>
          <w:p w14:paraId="2957C7A3" w14:textId="77777777" w:rsidR="00954108" w:rsidRPr="00BE6747" w:rsidRDefault="00954108" w:rsidP="008B6B4A">
            <w:pPr>
              <w:spacing w:line="276" w:lineRule="auto"/>
              <w:rPr>
                <w:rFonts w:cs="Arial"/>
                <w:sz w:val="20"/>
              </w:rPr>
            </w:pPr>
            <w:r w:rsidRPr="00BE6747">
              <w:rPr>
                <w:rFonts w:cs="Arial"/>
                <w:sz w:val="20"/>
              </w:rPr>
              <w:t>10</w:t>
            </w:r>
          </w:p>
          <w:p w14:paraId="2957C7A4" w14:textId="77777777" w:rsidR="00954108" w:rsidRPr="00BE6747" w:rsidRDefault="00954108" w:rsidP="008B6B4A">
            <w:pPr>
              <w:spacing w:line="276" w:lineRule="auto"/>
              <w:rPr>
                <w:rFonts w:cs="Arial"/>
                <w:sz w:val="20"/>
              </w:rPr>
            </w:pPr>
            <w:r w:rsidRPr="00BE6747">
              <w:rPr>
                <w:rFonts w:cs="Arial"/>
                <w:sz w:val="20"/>
              </w:rPr>
              <w:t>1</w:t>
            </w:r>
          </w:p>
          <w:p w14:paraId="2957C7A5" w14:textId="77777777" w:rsidR="00954108" w:rsidRPr="00BE6747" w:rsidRDefault="00954108" w:rsidP="008B6B4A">
            <w:pPr>
              <w:spacing w:line="276" w:lineRule="auto"/>
              <w:rPr>
                <w:rFonts w:cs="Arial"/>
                <w:sz w:val="20"/>
              </w:rPr>
            </w:pPr>
            <w:r w:rsidRPr="00BE6747">
              <w:rPr>
                <w:rFonts w:cs="Arial"/>
                <w:sz w:val="20"/>
              </w:rPr>
              <w:t>0</w:t>
            </w:r>
          </w:p>
          <w:p w14:paraId="2957C7A6" w14:textId="77777777" w:rsidR="00954108" w:rsidRPr="00BE6747" w:rsidRDefault="00954108" w:rsidP="008B6B4A">
            <w:pPr>
              <w:spacing w:line="276" w:lineRule="auto"/>
              <w:rPr>
                <w:rFonts w:cs="Arial"/>
                <w:sz w:val="20"/>
              </w:rPr>
            </w:pPr>
            <w:r w:rsidRPr="00BE6747">
              <w:rPr>
                <w:rFonts w:cs="Arial"/>
                <w:sz w:val="20"/>
              </w:rPr>
              <w:t>2</w:t>
            </w:r>
          </w:p>
          <w:p w14:paraId="2957C7A7" w14:textId="77777777" w:rsidR="00954108" w:rsidRPr="00BE6747" w:rsidRDefault="00954108" w:rsidP="008B6B4A">
            <w:pPr>
              <w:spacing w:line="276" w:lineRule="auto"/>
              <w:rPr>
                <w:rFonts w:cs="Arial"/>
                <w:sz w:val="20"/>
              </w:rPr>
            </w:pPr>
            <w:r w:rsidRPr="00BE6747">
              <w:rPr>
                <w:rFonts w:cs="Arial"/>
                <w:sz w:val="20"/>
              </w:rPr>
              <w:t>3</w:t>
            </w:r>
          </w:p>
          <w:p w14:paraId="2957C7A8" w14:textId="77777777" w:rsidR="00954108" w:rsidRPr="00BE6747" w:rsidRDefault="00954108" w:rsidP="008B6B4A">
            <w:pPr>
              <w:spacing w:line="276" w:lineRule="auto"/>
              <w:rPr>
                <w:rFonts w:cs="Arial"/>
                <w:sz w:val="20"/>
              </w:rPr>
            </w:pPr>
            <w:r w:rsidRPr="00BE6747">
              <w:rPr>
                <w:rFonts w:cs="Arial"/>
                <w:sz w:val="20"/>
              </w:rPr>
              <w:t>2</w:t>
            </w:r>
          </w:p>
          <w:p w14:paraId="2957C7A9" w14:textId="77777777" w:rsidR="00954108" w:rsidRPr="00BE6747" w:rsidRDefault="00954108" w:rsidP="008B6B4A">
            <w:pPr>
              <w:spacing w:line="276" w:lineRule="auto"/>
              <w:rPr>
                <w:rFonts w:cs="Arial"/>
                <w:sz w:val="20"/>
              </w:rPr>
            </w:pPr>
            <w:r w:rsidRPr="00BE6747">
              <w:rPr>
                <w:rFonts w:cs="Arial"/>
                <w:sz w:val="20"/>
              </w:rPr>
              <w:t>0</w:t>
            </w:r>
          </w:p>
          <w:p w14:paraId="2957C7AA" w14:textId="77777777" w:rsidR="00954108" w:rsidRPr="00BE6747" w:rsidRDefault="00954108" w:rsidP="008B6B4A">
            <w:pPr>
              <w:spacing w:line="276" w:lineRule="auto"/>
              <w:rPr>
                <w:rFonts w:cs="Arial"/>
                <w:sz w:val="20"/>
              </w:rPr>
            </w:pPr>
            <w:r w:rsidRPr="00BE6747">
              <w:rPr>
                <w:rFonts w:cs="Arial"/>
                <w:sz w:val="20"/>
              </w:rPr>
              <w:t>1</w:t>
            </w:r>
          </w:p>
          <w:p w14:paraId="2957C7AB" w14:textId="77777777" w:rsidR="00954108" w:rsidRPr="00BE6747" w:rsidRDefault="00954108" w:rsidP="008B6B4A">
            <w:pPr>
              <w:spacing w:line="276" w:lineRule="auto"/>
              <w:rPr>
                <w:rFonts w:cs="Arial"/>
                <w:sz w:val="20"/>
              </w:rPr>
            </w:pPr>
            <w:r w:rsidRPr="00BE6747">
              <w:rPr>
                <w:rFonts w:cs="Arial"/>
                <w:sz w:val="20"/>
              </w:rPr>
              <w:t>0</w:t>
            </w:r>
          </w:p>
          <w:p w14:paraId="2957C7AC" w14:textId="77777777" w:rsidR="00954108" w:rsidRPr="00BE6747" w:rsidRDefault="00954108" w:rsidP="008B6B4A">
            <w:pPr>
              <w:spacing w:line="276" w:lineRule="auto"/>
              <w:rPr>
                <w:rFonts w:cs="Arial"/>
                <w:sz w:val="20"/>
              </w:rPr>
            </w:pPr>
            <w:r w:rsidRPr="00BE6747">
              <w:rPr>
                <w:rFonts w:cs="Arial"/>
                <w:sz w:val="20"/>
              </w:rPr>
              <w:t>7</w:t>
            </w:r>
          </w:p>
        </w:tc>
        <w:tc>
          <w:tcPr>
            <w:tcW w:w="1383" w:type="pct"/>
            <w:tcBorders>
              <w:top w:val="single" w:sz="4" w:space="0" w:color="auto"/>
              <w:bottom w:val="single" w:sz="4" w:space="0" w:color="auto"/>
            </w:tcBorders>
          </w:tcPr>
          <w:p w14:paraId="2957C7AD" w14:textId="77777777" w:rsidR="00954108" w:rsidRPr="00BE6747" w:rsidRDefault="00954108" w:rsidP="008B6B4A">
            <w:pPr>
              <w:spacing w:line="276" w:lineRule="auto"/>
              <w:rPr>
                <w:rFonts w:cs="Arial"/>
                <w:i/>
                <w:sz w:val="20"/>
              </w:rPr>
            </w:pPr>
            <w:r w:rsidRPr="00BE6747">
              <w:rPr>
                <w:rFonts w:cs="Arial"/>
                <w:i/>
                <w:sz w:val="20"/>
              </w:rPr>
              <w:t>Prionchulus punctatus</w:t>
            </w:r>
          </w:p>
          <w:p w14:paraId="2957C7AE" w14:textId="77777777" w:rsidR="00954108" w:rsidRPr="00BE6747" w:rsidRDefault="00954108" w:rsidP="008B6B4A">
            <w:pPr>
              <w:spacing w:line="276" w:lineRule="auto"/>
              <w:rPr>
                <w:rFonts w:cs="Arial"/>
                <w:i/>
                <w:sz w:val="20"/>
              </w:rPr>
            </w:pPr>
            <w:r w:rsidRPr="00BE6747">
              <w:rPr>
                <w:rFonts w:cs="Arial"/>
                <w:i/>
                <w:sz w:val="20"/>
              </w:rPr>
              <w:t>Steinernema carpocapsae</w:t>
            </w:r>
          </w:p>
          <w:p w14:paraId="2957C7AF" w14:textId="77777777" w:rsidR="00954108" w:rsidRPr="00BE6747" w:rsidRDefault="00954108" w:rsidP="008B6B4A">
            <w:pPr>
              <w:spacing w:line="276" w:lineRule="auto"/>
              <w:rPr>
                <w:rFonts w:cs="Arial"/>
                <w:sz w:val="20"/>
              </w:rPr>
            </w:pPr>
            <w:r w:rsidRPr="00BE6747">
              <w:rPr>
                <w:rFonts w:cs="Arial"/>
                <w:i/>
                <w:sz w:val="20"/>
              </w:rPr>
              <w:t xml:space="preserve">Tripyla </w:t>
            </w:r>
            <w:r w:rsidRPr="00BE6747">
              <w:rPr>
                <w:rFonts w:cs="Arial"/>
                <w:sz w:val="20"/>
              </w:rPr>
              <w:t>sp.</w:t>
            </w:r>
          </w:p>
          <w:p w14:paraId="2957C7B0" w14:textId="77777777" w:rsidR="00954108" w:rsidRPr="00BE6747" w:rsidRDefault="00954108" w:rsidP="008B6B4A">
            <w:pPr>
              <w:spacing w:line="276" w:lineRule="auto"/>
              <w:rPr>
                <w:rFonts w:cs="Arial"/>
                <w:i/>
                <w:sz w:val="20"/>
              </w:rPr>
            </w:pPr>
            <w:r w:rsidRPr="00BE6747">
              <w:rPr>
                <w:rFonts w:cs="Arial"/>
                <w:i/>
                <w:sz w:val="20"/>
              </w:rPr>
              <w:t xml:space="preserve">Pristionchus </w:t>
            </w:r>
            <w:proofErr w:type="spellStart"/>
            <w:r w:rsidRPr="00BE6747">
              <w:rPr>
                <w:rFonts w:cs="Arial"/>
                <w:i/>
                <w:sz w:val="20"/>
              </w:rPr>
              <w:t>lheritieri</w:t>
            </w:r>
            <w:proofErr w:type="spellEnd"/>
          </w:p>
          <w:p w14:paraId="2957C7B1" w14:textId="77777777" w:rsidR="00954108" w:rsidRPr="00BE6747" w:rsidRDefault="00954108" w:rsidP="008B6B4A">
            <w:pPr>
              <w:spacing w:line="276" w:lineRule="auto"/>
              <w:rPr>
                <w:rFonts w:cs="Arial"/>
                <w:i/>
                <w:sz w:val="20"/>
              </w:rPr>
            </w:pPr>
            <w:r w:rsidRPr="00BE6747">
              <w:rPr>
                <w:rFonts w:cs="Arial"/>
                <w:i/>
                <w:sz w:val="20"/>
              </w:rPr>
              <w:t>Ditylenchus dipsaci</w:t>
            </w:r>
          </w:p>
          <w:p w14:paraId="2957C7B2" w14:textId="77777777" w:rsidR="00954108" w:rsidRPr="00BE6747" w:rsidRDefault="00954108" w:rsidP="008B6B4A">
            <w:pPr>
              <w:spacing w:line="276" w:lineRule="auto"/>
              <w:rPr>
                <w:rFonts w:cs="Arial"/>
                <w:i/>
                <w:sz w:val="20"/>
              </w:rPr>
            </w:pPr>
            <w:r w:rsidRPr="00BE6747">
              <w:rPr>
                <w:rFonts w:cs="Arial"/>
                <w:i/>
                <w:sz w:val="20"/>
              </w:rPr>
              <w:t>Longidorus caespiticola</w:t>
            </w:r>
          </w:p>
          <w:p w14:paraId="2957C7B3" w14:textId="77777777" w:rsidR="00954108" w:rsidRPr="00BE6747" w:rsidRDefault="00954108" w:rsidP="008B6B4A">
            <w:pPr>
              <w:spacing w:line="276" w:lineRule="auto"/>
              <w:rPr>
                <w:rFonts w:cs="Arial"/>
                <w:i/>
                <w:sz w:val="20"/>
              </w:rPr>
            </w:pPr>
            <w:r w:rsidRPr="00BE6747">
              <w:rPr>
                <w:rFonts w:cs="Arial"/>
                <w:i/>
                <w:sz w:val="20"/>
              </w:rPr>
              <w:t>Globodera pallida</w:t>
            </w:r>
          </w:p>
          <w:p w14:paraId="2957C7B4" w14:textId="77777777" w:rsidR="00954108" w:rsidRPr="00BE6747" w:rsidRDefault="00954108" w:rsidP="008B6B4A">
            <w:pPr>
              <w:spacing w:line="276" w:lineRule="auto"/>
              <w:rPr>
                <w:rFonts w:cs="Arial"/>
                <w:i/>
                <w:sz w:val="20"/>
              </w:rPr>
            </w:pPr>
            <w:r w:rsidRPr="00BE6747">
              <w:rPr>
                <w:rFonts w:cs="Arial"/>
                <w:i/>
                <w:sz w:val="20"/>
              </w:rPr>
              <w:t xml:space="preserve">Rhabditis cf. </w:t>
            </w:r>
            <w:proofErr w:type="spellStart"/>
            <w:r w:rsidRPr="00BE6747">
              <w:rPr>
                <w:rFonts w:cs="Arial"/>
                <w:i/>
                <w:sz w:val="20"/>
              </w:rPr>
              <w:t>terricola</w:t>
            </w:r>
            <w:proofErr w:type="spellEnd"/>
          </w:p>
          <w:p w14:paraId="2957C7B5" w14:textId="77777777" w:rsidR="00954108" w:rsidRPr="00BE6747" w:rsidRDefault="00954108" w:rsidP="008B6B4A">
            <w:pPr>
              <w:spacing w:line="276" w:lineRule="auto"/>
              <w:rPr>
                <w:rFonts w:cs="Arial"/>
                <w:sz w:val="20"/>
              </w:rPr>
            </w:pPr>
            <w:r w:rsidRPr="00BE6747">
              <w:rPr>
                <w:rFonts w:cs="Arial"/>
                <w:sz w:val="20"/>
              </w:rPr>
              <w:t>Uncultured nematodes</w:t>
            </w:r>
          </w:p>
          <w:p w14:paraId="2957C7B6" w14:textId="77777777" w:rsidR="00954108" w:rsidRPr="00BE6747" w:rsidRDefault="00954108" w:rsidP="008B6B4A">
            <w:pPr>
              <w:spacing w:line="276" w:lineRule="auto"/>
              <w:rPr>
                <w:rFonts w:cs="Arial"/>
                <w:sz w:val="20"/>
              </w:rPr>
            </w:pPr>
            <w:proofErr w:type="spellStart"/>
            <w:r w:rsidRPr="00BE6747">
              <w:rPr>
                <w:rFonts w:cs="Arial"/>
                <w:i/>
                <w:sz w:val="20"/>
              </w:rPr>
              <w:t>Crossogaster</w:t>
            </w:r>
            <w:proofErr w:type="spellEnd"/>
            <w:r w:rsidRPr="00BE6747">
              <w:rPr>
                <w:rFonts w:cs="Arial"/>
                <w:i/>
                <w:sz w:val="20"/>
              </w:rPr>
              <w:t xml:space="preserve"> </w:t>
            </w:r>
            <w:r w:rsidRPr="00BE6747">
              <w:rPr>
                <w:rFonts w:cs="Arial"/>
                <w:sz w:val="20"/>
              </w:rPr>
              <w:t>sp.</w:t>
            </w:r>
          </w:p>
        </w:tc>
      </w:tr>
      <w:tr w:rsidR="00954108" w:rsidRPr="00BE6747" w14:paraId="2957C7D8" w14:textId="77777777" w:rsidTr="00EF5404">
        <w:tc>
          <w:tcPr>
            <w:tcW w:w="991" w:type="pct"/>
            <w:tcBorders>
              <w:top w:val="single" w:sz="4" w:space="0" w:color="auto"/>
            </w:tcBorders>
          </w:tcPr>
          <w:p w14:paraId="2957C7B8" w14:textId="77777777" w:rsidR="00954108" w:rsidRPr="00BE6747" w:rsidRDefault="00954108" w:rsidP="008B6B4A">
            <w:pPr>
              <w:spacing w:line="276" w:lineRule="auto"/>
              <w:rPr>
                <w:rFonts w:cs="Arial"/>
                <w:sz w:val="20"/>
              </w:rPr>
            </w:pPr>
            <w:r w:rsidRPr="00BE6747">
              <w:rPr>
                <w:rFonts w:cs="Arial"/>
                <w:sz w:val="20"/>
              </w:rPr>
              <w:t>JB3-JB5ED</w:t>
            </w:r>
          </w:p>
        </w:tc>
        <w:tc>
          <w:tcPr>
            <w:tcW w:w="991" w:type="pct"/>
            <w:tcBorders>
              <w:top w:val="single" w:sz="4" w:space="0" w:color="auto"/>
            </w:tcBorders>
          </w:tcPr>
          <w:p w14:paraId="2957C7B9" w14:textId="77777777" w:rsidR="00954108" w:rsidRPr="00BE6747" w:rsidRDefault="00954108" w:rsidP="008B6B4A">
            <w:pPr>
              <w:spacing w:line="276" w:lineRule="auto"/>
              <w:rPr>
                <w:rFonts w:cs="Arial"/>
                <w:sz w:val="20"/>
              </w:rPr>
            </w:pPr>
            <w:r w:rsidRPr="00BE6747">
              <w:rPr>
                <w:rFonts w:cs="Arial"/>
                <w:sz w:val="20"/>
              </w:rPr>
              <w:t>SSUF04-SSUR22</w:t>
            </w:r>
          </w:p>
        </w:tc>
        <w:tc>
          <w:tcPr>
            <w:tcW w:w="495" w:type="pct"/>
            <w:tcBorders>
              <w:top w:val="single" w:sz="4" w:space="0" w:color="auto"/>
            </w:tcBorders>
          </w:tcPr>
          <w:p w14:paraId="2957C7BA" w14:textId="77777777" w:rsidR="00954108" w:rsidRPr="00BE6747" w:rsidRDefault="00954108" w:rsidP="008B6B4A">
            <w:pPr>
              <w:spacing w:line="276" w:lineRule="auto"/>
              <w:rPr>
                <w:rFonts w:cs="Arial"/>
                <w:sz w:val="20"/>
              </w:rPr>
            </w:pPr>
            <w:r w:rsidRPr="00BE6747">
              <w:rPr>
                <w:rFonts w:cs="Arial"/>
                <w:sz w:val="20"/>
              </w:rPr>
              <w:t>Otu45</w:t>
            </w:r>
          </w:p>
          <w:p w14:paraId="2957C7BB" w14:textId="77777777" w:rsidR="00954108" w:rsidRPr="00BE6747" w:rsidRDefault="00954108" w:rsidP="008B6B4A">
            <w:pPr>
              <w:spacing w:line="276" w:lineRule="auto"/>
              <w:rPr>
                <w:rFonts w:cs="Arial"/>
                <w:sz w:val="20"/>
              </w:rPr>
            </w:pPr>
            <w:r w:rsidRPr="00BE6747">
              <w:rPr>
                <w:rFonts w:cs="Arial"/>
                <w:sz w:val="20"/>
              </w:rPr>
              <w:t>Otu47</w:t>
            </w:r>
          </w:p>
          <w:p w14:paraId="2957C7BC" w14:textId="77777777" w:rsidR="00954108" w:rsidRPr="00BE6747" w:rsidRDefault="00954108" w:rsidP="008B6B4A">
            <w:pPr>
              <w:spacing w:line="276" w:lineRule="auto"/>
              <w:rPr>
                <w:rFonts w:cs="Arial"/>
                <w:sz w:val="20"/>
              </w:rPr>
            </w:pPr>
            <w:r w:rsidRPr="00BE6747">
              <w:rPr>
                <w:rFonts w:cs="Arial"/>
                <w:sz w:val="20"/>
              </w:rPr>
              <w:t>Otu48</w:t>
            </w:r>
          </w:p>
          <w:p w14:paraId="2957C7BD" w14:textId="77777777" w:rsidR="00954108" w:rsidRPr="00BE6747" w:rsidRDefault="00954108" w:rsidP="008B6B4A">
            <w:pPr>
              <w:spacing w:line="276" w:lineRule="auto"/>
              <w:rPr>
                <w:rFonts w:cs="Arial"/>
                <w:sz w:val="20"/>
              </w:rPr>
            </w:pPr>
            <w:r w:rsidRPr="00BE6747">
              <w:rPr>
                <w:rFonts w:cs="Arial"/>
                <w:sz w:val="20"/>
              </w:rPr>
              <w:t>Otu63</w:t>
            </w:r>
          </w:p>
          <w:p w14:paraId="2957C7BE" w14:textId="77777777" w:rsidR="00954108" w:rsidRPr="00BE6747" w:rsidRDefault="00954108" w:rsidP="008B6B4A">
            <w:pPr>
              <w:spacing w:line="276" w:lineRule="auto"/>
              <w:rPr>
                <w:rFonts w:cs="Arial"/>
                <w:sz w:val="20"/>
              </w:rPr>
            </w:pPr>
            <w:r w:rsidRPr="00BE6747">
              <w:rPr>
                <w:rFonts w:cs="Arial"/>
                <w:sz w:val="20"/>
              </w:rPr>
              <w:t>Otu66</w:t>
            </w:r>
          </w:p>
          <w:p w14:paraId="2957C7BF" w14:textId="77777777" w:rsidR="00954108" w:rsidRPr="00BE6747" w:rsidRDefault="00954108" w:rsidP="008B6B4A">
            <w:pPr>
              <w:spacing w:line="276" w:lineRule="auto"/>
              <w:rPr>
                <w:rFonts w:cs="Arial"/>
                <w:sz w:val="20"/>
              </w:rPr>
            </w:pPr>
            <w:r w:rsidRPr="00BE6747">
              <w:rPr>
                <w:rFonts w:cs="Arial"/>
                <w:sz w:val="20"/>
              </w:rPr>
              <w:t>Otu69</w:t>
            </w:r>
          </w:p>
        </w:tc>
        <w:tc>
          <w:tcPr>
            <w:tcW w:w="380" w:type="pct"/>
            <w:tcBorders>
              <w:top w:val="single" w:sz="4" w:space="0" w:color="auto"/>
            </w:tcBorders>
          </w:tcPr>
          <w:p w14:paraId="2957C7C0" w14:textId="77777777" w:rsidR="00954108" w:rsidRPr="00BE6747" w:rsidRDefault="00954108" w:rsidP="008B6B4A">
            <w:pPr>
              <w:spacing w:line="276" w:lineRule="auto"/>
              <w:rPr>
                <w:rFonts w:cs="Arial"/>
                <w:sz w:val="20"/>
              </w:rPr>
            </w:pPr>
            <w:r w:rsidRPr="00BE6747">
              <w:rPr>
                <w:rFonts w:cs="Arial"/>
                <w:sz w:val="20"/>
              </w:rPr>
              <w:t>4</w:t>
            </w:r>
          </w:p>
          <w:p w14:paraId="2957C7C1" w14:textId="77777777" w:rsidR="00954108" w:rsidRPr="00BE6747" w:rsidRDefault="00954108" w:rsidP="008B6B4A">
            <w:pPr>
              <w:spacing w:line="276" w:lineRule="auto"/>
              <w:rPr>
                <w:rFonts w:cs="Arial"/>
                <w:sz w:val="20"/>
              </w:rPr>
            </w:pPr>
            <w:r w:rsidRPr="00BE6747">
              <w:rPr>
                <w:rFonts w:cs="Arial"/>
                <w:sz w:val="20"/>
              </w:rPr>
              <w:t>5</w:t>
            </w:r>
          </w:p>
          <w:p w14:paraId="2957C7C2" w14:textId="77777777" w:rsidR="00954108" w:rsidRPr="00BE6747" w:rsidRDefault="00954108" w:rsidP="008B6B4A">
            <w:pPr>
              <w:spacing w:line="276" w:lineRule="auto"/>
              <w:rPr>
                <w:rFonts w:cs="Arial"/>
                <w:sz w:val="20"/>
              </w:rPr>
            </w:pPr>
            <w:r w:rsidRPr="00BE6747">
              <w:rPr>
                <w:rFonts w:cs="Arial"/>
                <w:sz w:val="20"/>
              </w:rPr>
              <w:t>7</w:t>
            </w:r>
          </w:p>
          <w:p w14:paraId="2957C7C3" w14:textId="77777777" w:rsidR="00954108" w:rsidRPr="00BE6747" w:rsidRDefault="00954108" w:rsidP="008B6B4A">
            <w:pPr>
              <w:spacing w:line="276" w:lineRule="auto"/>
              <w:rPr>
                <w:rFonts w:cs="Arial"/>
                <w:sz w:val="20"/>
              </w:rPr>
            </w:pPr>
            <w:r w:rsidRPr="00BE6747">
              <w:rPr>
                <w:rFonts w:cs="Arial"/>
                <w:sz w:val="20"/>
              </w:rPr>
              <w:t>1</w:t>
            </w:r>
          </w:p>
          <w:p w14:paraId="2957C7C4" w14:textId="77777777" w:rsidR="00954108" w:rsidRPr="00BE6747" w:rsidRDefault="00954108" w:rsidP="008B6B4A">
            <w:pPr>
              <w:spacing w:line="276" w:lineRule="auto"/>
              <w:rPr>
                <w:rFonts w:cs="Arial"/>
                <w:sz w:val="20"/>
              </w:rPr>
            </w:pPr>
            <w:r w:rsidRPr="00BE6747">
              <w:rPr>
                <w:rFonts w:cs="Arial"/>
                <w:sz w:val="20"/>
              </w:rPr>
              <w:t>2</w:t>
            </w:r>
          </w:p>
          <w:p w14:paraId="2957C7C5" w14:textId="77777777" w:rsidR="00954108" w:rsidRPr="00BE6747" w:rsidRDefault="00954108" w:rsidP="008B6B4A">
            <w:pPr>
              <w:spacing w:line="276" w:lineRule="auto"/>
              <w:rPr>
                <w:rFonts w:cs="Arial"/>
                <w:sz w:val="20"/>
              </w:rPr>
            </w:pPr>
            <w:r w:rsidRPr="00BE6747">
              <w:rPr>
                <w:rFonts w:cs="Arial"/>
                <w:sz w:val="20"/>
              </w:rPr>
              <w:t>3</w:t>
            </w:r>
          </w:p>
        </w:tc>
        <w:tc>
          <w:tcPr>
            <w:tcW w:w="380" w:type="pct"/>
            <w:tcBorders>
              <w:top w:val="single" w:sz="4" w:space="0" w:color="auto"/>
            </w:tcBorders>
          </w:tcPr>
          <w:p w14:paraId="2957C7C6" w14:textId="77777777" w:rsidR="00954108" w:rsidRPr="00BE6747" w:rsidRDefault="00954108" w:rsidP="008B6B4A">
            <w:pPr>
              <w:spacing w:line="276" w:lineRule="auto"/>
              <w:rPr>
                <w:rFonts w:cs="Arial"/>
                <w:sz w:val="20"/>
              </w:rPr>
            </w:pPr>
            <w:r w:rsidRPr="00BE6747">
              <w:rPr>
                <w:rFonts w:cs="Arial"/>
                <w:sz w:val="20"/>
              </w:rPr>
              <w:t>6</w:t>
            </w:r>
          </w:p>
          <w:p w14:paraId="2957C7C7" w14:textId="77777777" w:rsidR="00954108" w:rsidRPr="00BE6747" w:rsidRDefault="00954108" w:rsidP="008B6B4A">
            <w:pPr>
              <w:spacing w:line="276" w:lineRule="auto"/>
              <w:rPr>
                <w:rFonts w:cs="Arial"/>
                <w:sz w:val="20"/>
              </w:rPr>
            </w:pPr>
            <w:r w:rsidRPr="00BE6747">
              <w:rPr>
                <w:rFonts w:cs="Arial"/>
                <w:sz w:val="20"/>
              </w:rPr>
              <w:t>3</w:t>
            </w:r>
          </w:p>
          <w:p w14:paraId="2957C7C8" w14:textId="77777777" w:rsidR="00954108" w:rsidRPr="00BE6747" w:rsidRDefault="00954108" w:rsidP="008B6B4A">
            <w:pPr>
              <w:spacing w:line="276" w:lineRule="auto"/>
              <w:rPr>
                <w:rFonts w:cs="Arial"/>
                <w:sz w:val="20"/>
              </w:rPr>
            </w:pPr>
            <w:r w:rsidRPr="00BE6747">
              <w:rPr>
                <w:rFonts w:cs="Arial"/>
                <w:sz w:val="20"/>
              </w:rPr>
              <w:t>0</w:t>
            </w:r>
          </w:p>
          <w:p w14:paraId="2957C7C9" w14:textId="77777777" w:rsidR="00954108" w:rsidRPr="00BE6747" w:rsidRDefault="00954108" w:rsidP="008B6B4A">
            <w:pPr>
              <w:spacing w:line="276" w:lineRule="auto"/>
              <w:rPr>
                <w:rFonts w:cs="Arial"/>
                <w:sz w:val="20"/>
              </w:rPr>
            </w:pPr>
            <w:r w:rsidRPr="00BE6747">
              <w:rPr>
                <w:rFonts w:cs="Arial"/>
                <w:sz w:val="20"/>
              </w:rPr>
              <w:t>1</w:t>
            </w:r>
          </w:p>
          <w:p w14:paraId="2957C7CA" w14:textId="77777777" w:rsidR="00954108" w:rsidRPr="00BE6747" w:rsidRDefault="00954108" w:rsidP="008B6B4A">
            <w:pPr>
              <w:spacing w:line="276" w:lineRule="auto"/>
              <w:rPr>
                <w:rFonts w:cs="Arial"/>
                <w:sz w:val="20"/>
              </w:rPr>
            </w:pPr>
            <w:r w:rsidRPr="00BE6747">
              <w:rPr>
                <w:rFonts w:cs="Arial"/>
                <w:sz w:val="20"/>
              </w:rPr>
              <w:t>3</w:t>
            </w:r>
          </w:p>
          <w:p w14:paraId="2957C7CB" w14:textId="77777777" w:rsidR="00954108" w:rsidRPr="00BE6747" w:rsidRDefault="00954108" w:rsidP="008B6B4A">
            <w:pPr>
              <w:spacing w:line="276" w:lineRule="auto"/>
              <w:rPr>
                <w:rFonts w:cs="Arial"/>
                <w:sz w:val="20"/>
              </w:rPr>
            </w:pPr>
            <w:r w:rsidRPr="00BE6747">
              <w:rPr>
                <w:rFonts w:cs="Arial"/>
                <w:sz w:val="20"/>
              </w:rPr>
              <w:t>2</w:t>
            </w:r>
          </w:p>
        </w:tc>
        <w:tc>
          <w:tcPr>
            <w:tcW w:w="380" w:type="pct"/>
            <w:tcBorders>
              <w:top w:val="single" w:sz="4" w:space="0" w:color="auto"/>
            </w:tcBorders>
          </w:tcPr>
          <w:p w14:paraId="2957C7CC" w14:textId="77777777" w:rsidR="00954108" w:rsidRPr="00BE6747" w:rsidRDefault="00954108" w:rsidP="008B6B4A">
            <w:pPr>
              <w:spacing w:line="276" w:lineRule="auto"/>
              <w:rPr>
                <w:rFonts w:cs="Arial"/>
                <w:sz w:val="20"/>
              </w:rPr>
            </w:pPr>
            <w:r w:rsidRPr="00BE6747">
              <w:rPr>
                <w:rFonts w:cs="Arial"/>
                <w:sz w:val="20"/>
              </w:rPr>
              <w:t>4</w:t>
            </w:r>
          </w:p>
          <w:p w14:paraId="2957C7CD" w14:textId="77777777" w:rsidR="00954108" w:rsidRPr="00BE6747" w:rsidRDefault="00954108" w:rsidP="008B6B4A">
            <w:pPr>
              <w:spacing w:line="276" w:lineRule="auto"/>
              <w:rPr>
                <w:rFonts w:cs="Arial"/>
                <w:sz w:val="20"/>
              </w:rPr>
            </w:pPr>
            <w:r w:rsidRPr="00BE6747">
              <w:rPr>
                <w:rFonts w:cs="Arial"/>
                <w:sz w:val="20"/>
              </w:rPr>
              <w:t>0</w:t>
            </w:r>
          </w:p>
          <w:p w14:paraId="2957C7CE" w14:textId="77777777" w:rsidR="00954108" w:rsidRPr="00BE6747" w:rsidRDefault="00954108" w:rsidP="008B6B4A">
            <w:pPr>
              <w:spacing w:line="276" w:lineRule="auto"/>
              <w:rPr>
                <w:rFonts w:cs="Arial"/>
                <w:sz w:val="20"/>
              </w:rPr>
            </w:pPr>
            <w:r w:rsidRPr="00BE6747">
              <w:rPr>
                <w:rFonts w:cs="Arial"/>
                <w:sz w:val="20"/>
              </w:rPr>
              <w:t>0</w:t>
            </w:r>
          </w:p>
          <w:p w14:paraId="2957C7CF" w14:textId="77777777" w:rsidR="00954108" w:rsidRPr="00BE6747" w:rsidRDefault="00954108" w:rsidP="008B6B4A">
            <w:pPr>
              <w:spacing w:line="276" w:lineRule="auto"/>
              <w:rPr>
                <w:rFonts w:cs="Arial"/>
                <w:sz w:val="20"/>
              </w:rPr>
            </w:pPr>
            <w:r w:rsidRPr="00BE6747">
              <w:rPr>
                <w:rFonts w:cs="Arial"/>
                <w:sz w:val="20"/>
              </w:rPr>
              <w:t>1</w:t>
            </w:r>
          </w:p>
          <w:p w14:paraId="2957C7D0" w14:textId="77777777" w:rsidR="00954108" w:rsidRPr="00BE6747" w:rsidRDefault="00954108" w:rsidP="008B6B4A">
            <w:pPr>
              <w:spacing w:line="276" w:lineRule="auto"/>
              <w:rPr>
                <w:rFonts w:cs="Arial"/>
                <w:sz w:val="20"/>
              </w:rPr>
            </w:pPr>
            <w:r w:rsidRPr="00BE6747">
              <w:rPr>
                <w:rFonts w:cs="Arial"/>
                <w:sz w:val="20"/>
              </w:rPr>
              <w:t>0</w:t>
            </w:r>
          </w:p>
          <w:p w14:paraId="2957C7D1" w14:textId="77777777" w:rsidR="00954108" w:rsidRPr="00BE6747" w:rsidRDefault="00954108" w:rsidP="008B6B4A">
            <w:pPr>
              <w:spacing w:line="276" w:lineRule="auto"/>
              <w:rPr>
                <w:rFonts w:cs="Arial"/>
                <w:sz w:val="20"/>
              </w:rPr>
            </w:pPr>
            <w:r w:rsidRPr="00BE6747">
              <w:rPr>
                <w:rFonts w:cs="Arial"/>
                <w:sz w:val="20"/>
              </w:rPr>
              <w:t>0</w:t>
            </w:r>
          </w:p>
        </w:tc>
        <w:tc>
          <w:tcPr>
            <w:tcW w:w="1383" w:type="pct"/>
            <w:tcBorders>
              <w:top w:val="single" w:sz="4" w:space="0" w:color="auto"/>
            </w:tcBorders>
          </w:tcPr>
          <w:p w14:paraId="2957C7D2" w14:textId="77777777" w:rsidR="00954108" w:rsidRPr="00BE6747" w:rsidRDefault="00954108" w:rsidP="008B6B4A">
            <w:pPr>
              <w:spacing w:line="276" w:lineRule="auto"/>
              <w:rPr>
                <w:rFonts w:cs="Arial"/>
                <w:i/>
                <w:sz w:val="20"/>
              </w:rPr>
            </w:pPr>
            <w:r w:rsidRPr="00BE6747">
              <w:rPr>
                <w:rFonts w:cs="Arial"/>
                <w:i/>
                <w:sz w:val="20"/>
              </w:rPr>
              <w:t>Anatonchus tridentatus</w:t>
            </w:r>
          </w:p>
          <w:p w14:paraId="2957C7D3" w14:textId="77777777" w:rsidR="00954108" w:rsidRPr="00BE6747" w:rsidRDefault="00954108" w:rsidP="008B6B4A">
            <w:pPr>
              <w:spacing w:line="276" w:lineRule="auto"/>
              <w:rPr>
                <w:rFonts w:cs="Arial"/>
                <w:i/>
                <w:sz w:val="20"/>
              </w:rPr>
            </w:pPr>
            <w:r w:rsidRPr="00BE6747">
              <w:rPr>
                <w:rFonts w:cs="Arial"/>
                <w:i/>
                <w:sz w:val="20"/>
              </w:rPr>
              <w:t>Trichodorus primitivus</w:t>
            </w:r>
          </w:p>
          <w:p w14:paraId="2957C7D4" w14:textId="77777777" w:rsidR="00954108" w:rsidRPr="00BE6747" w:rsidRDefault="00954108" w:rsidP="008B6B4A">
            <w:pPr>
              <w:spacing w:line="276" w:lineRule="auto"/>
              <w:rPr>
                <w:rFonts w:cs="Arial"/>
                <w:i/>
                <w:sz w:val="20"/>
              </w:rPr>
            </w:pPr>
            <w:r w:rsidRPr="00BE6747">
              <w:rPr>
                <w:rFonts w:cs="Arial"/>
                <w:i/>
                <w:sz w:val="20"/>
              </w:rPr>
              <w:t xml:space="preserve">Mylonchulus </w:t>
            </w:r>
          </w:p>
          <w:p w14:paraId="2957C7D5" w14:textId="77777777" w:rsidR="00954108" w:rsidRPr="00BE6747" w:rsidRDefault="00954108" w:rsidP="008B6B4A">
            <w:pPr>
              <w:spacing w:line="276" w:lineRule="auto"/>
              <w:rPr>
                <w:rFonts w:cs="Arial"/>
                <w:i/>
                <w:sz w:val="20"/>
              </w:rPr>
            </w:pPr>
            <w:r w:rsidRPr="00BE6747">
              <w:rPr>
                <w:rFonts w:cs="Arial"/>
                <w:i/>
                <w:sz w:val="20"/>
              </w:rPr>
              <w:t>Steinernema carpocapsae</w:t>
            </w:r>
          </w:p>
          <w:p w14:paraId="2957C7D6" w14:textId="77777777" w:rsidR="00954108" w:rsidRPr="00BE6747" w:rsidRDefault="00954108" w:rsidP="008B6B4A">
            <w:pPr>
              <w:spacing w:line="276" w:lineRule="auto"/>
              <w:rPr>
                <w:rFonts w:cs="Arial"/>
                <w:sz w:val="20"/>
              </w:rPr>
            </w:pPr>
            <w:r w:rsidRPr="00BE6747">
              <w:rPr>
                <w:rFonts w:cs="Arial"/>
                <w:i/>
                <w:sz w:val="20"/>
              </w:rPr>
              <w:t xml:space="preserve">Tripyla </w:t>
            </w:r>
            <w:r w:rsidRPr="00BE6747">
              <w:rPr>
                <w:rFonts w:cs="Arial"/>
                <w:sz w:val="20"/>
              </w:rPr>
              <w:t>sp.</w:t>
            </w:r>
          </w:p>
          <w:p w14:paraId="2957C7D7" w14:textId="77777777" w:rsidR="00954108" w:rsidRPr="00BE6747" w:rsidRDefault="00954108" w:rsidP="008B6B4A">
            <w:pPr>
              <w:spacing w:line="276" w:lineRule="auto"/>
              <w:rPr>
                <w:rFonts w:cs="Arial"/>
                <w:i/>
                <w:sz w:val="20"/>
              </w:rPr>
            </w:pPr>
            <w:r w:rsidRPr="00BE6747">
              <w:rPr>
                <w:rFonts w:cs="Arial"/>
                <w:i/>
                <w:sz w:val="20"/>
              </w:rPr>
              <w:t>Longidorus caespiticola</w:t>
            </w:r>
          </w:p>
        </w:tc>
      </w:tr>
    </w:tbl>
    <w:p w14:paraId="2957C7D9" w14:textId="77777777" w:rsidR="00954108" w:rsidRPr="00BE6747" w:rsidRDefault="00954108" w:rsidP="00954108">
      <w:pPr>
        <w:pStyle w:val="NoSpacing"/>
        <w:jc w:val="both"/>
      </w:pPr>
    </w:p>
    <w:p w14:paraId="2957C7E9" w14:textId="7F72992A" w:rsidR="00954108" w:rsidRPr="00BE6747" w:rsidRDefault="00954108" w:rsidP="00167617">
      <w:pPr>
        <w:pStyle w:val="Heading1"/>
      </w:pPr>
      <w:r w:rsidRPr="00BE6747">
        <w:lastRenderedPageBreak/>
        <w:t>Discussion</w:t>
      </w:r>
    </w:p>
    <w:p w14:paraId="2957C7EA" w14:textId="16889E2E" w:rsidR="00954108" w:rsidRDefault="00954108" w:rsidP="008B6B4A">
      <w:pPr>
        <w:spacing w:line="480" w:lineRule="auto"/>
      </w:pPr>
      <w:r w:rsidRPr="00BA128F">
        <w:t>Taxonomic coverage is very cruci</w:t>
      </w:r>
      <w:r w:rsidR="000709FF">
        <w:t>al to any metabarcoding study. The a</w:t>
      </w:r>
      <w:r w:rsidRPr="00BA128F">
        <w:t xml:space="preserve">bility of a marker to recover as many taxa as possible could easily be one of the main benchmarks for determining its suitability for metabarcoding. With the main objective here being to evaluate four widely used markers for how suitable they are for metabarcoding of nematodes, this discussion will be focussed only on how the markers performed based on a consensus of all the assignment approaches and not on the differences in performance of the taxonomy assignment methods themselves. This subject is well covered in </w:t>
      </w:r>
      <w:r w:rsidRPr="00BA128F">
        <w:fldChar w:fldCharType="begin" w:fldLock="1"/>
      </w:r>
      <w:r w:rsidR="00A63111">
        <w:instrText>ADDIN CSL_CITATION {"citationItems":[{"id":"ITEM-1","itemData":{"author":[{"dropping-particle":"","family":"Holovachov","given":"Oleksandr","non-dropping-particle":"","parse-names":false,"suffix":""},{"dropping-particle":"","family":"Haenel","given":"Quiterie","non-dropping-particle":"","parse-names":false,"suffix":""},{"dropping-particle":"","family":"Bourlat","given":"Sarah J","non-dropping-particle":"","parse-names":false,"suffix":""},{"dropping-particle":"","family":"Jondelius","given":"Ulf","non-dropping-particle":"","parse-names":false,"suffix":""}],"container-title":"arXiv preprint arXiv:1704.05412","id":"ITEM-1","issued":{"date-parts":[["2017"]]},"title":"Taxonomy assignment approach determines the efficiency of identification of metabarcodes in marine nematodes","type":"article-journal"},"uris":["http://www.mendeley.com/documents/?uuid=f9b56c3d-f1f7-4ee3-89b1-b54d9e002250"]}],"mendeley":{"formattedCitation":"(Holovachov et al. 2017)","plainTextFormattedCitation":"(Holovachov et al. 2017)","previouslyFormattedCitation":"(Holovachov et al., 2017)"},"properties":{"noteIndex":0},"schema":"https://github.com/citation-style-language/schema/raw/master/csl-citation.json"}</w:instrText>
      </w:r>
      <w:r w:rsidRPr="00BA128F">
        <w:fldChar w:fldCharType="separate"/>
      </w:r>
      <w:r w:rsidR="00A63111" w:rsidRPr="00A63111">
        <w:rPr>
          <w:noProof/>
        </w:rPr>
        <w:t>(Holovachov et al. 2017)</w:t>
      </w:r>
      <w:r w:rsidRPr="00BA128F">
        <w:fldChar w:fldCharType="end"/>
      </w:r>
      <w:r w:rsidRPr="00BA128F">
        <w:t xml:space="preserve"> for some aquatic nematodes. The results </w:t>
      </w:r>
      <w:r w:rsidR="000709FF">
        <w:t xml:space="preserve">of the current study </w:t>
      </w:r>
      <w:r w:rsidRPr="00BA128F">
        <w:t xml:space="preserve">have shown that despite some recommendations to adopt COI-based markers </w:t>
      </w:r>
      <w:r w:rsidRPr="00BA128F">
        <w:fldChar w:fldCharType="begin" w:fldLock="1"/>
      </w:r>
      <w:r w:rsidR="00A63111">
        <w:instrText>ADDIN CSL_CITATION {"citationItems":[{"id":"ITEM-1","itemData":{"ISSN":"2045-7758","author":[{"dropping-particle":"","family":"Peham","given":"Thomas","non-dropping-particle":"","parse-names":false,"suffix":""},{"dropping-particle":"","family":"Steiner","given":"Florian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C","non-dropping-particle":"","parse-names":false,"suffix":""},{"dropping-particle":"","family":"Arthofer","given":"Wolfgang","non-dropping-particle":"","parse-names":false,"suffix":""}],"container-title":"Ecology and Evolution","id":"ITEM-1","issued":{"date-parts":[["2017"]]},"publisher":"Wiley Online Library","title":"Are we ready to detect nematode diversity by next generation sequencing?","type":"article-journal"},"uris":["http://www.mendeley.com/documents/?uuid=0fde63cb-df75-4655-8fe5-8552a5a875b5"]},{"id":"ITEM-2","itemData":{"ISSN":"1755-0998","author":[{"dropping-particle":"","family":"Prosser","given":"Sean W J","non-dropping-particle":"","parse-names":false,"suffix":""},{"dropping-particle":"","family":"Velarde‐Aguilar","given":"Maria G","non-dropping-particle":"","parse-names":false,"suffix":""},{"dropping-particle":"","family":"León‐Règagnon","given":"Virginia","non-dropping-particle":"","parse-names":false,"suffix":""},{"dropping-particle":"","family":"Hebert","given":"Paul D N","non-dropping-particle":"","parse-names":false,"suffix":""}],"container-title":"Molecular Ecology Resources","id":"ITEM-2","issue":"6","issued":{"date-parts":[["2013"]]},"page":"1108-1115","publisher":"Wiley Online Library","title":"Advancing nematode barcoding: a primer cocktail for the cytochrome c oxidase subunit I gene from vertebrate parasitic nematodes","type":"article-journal","volume":"13"},"uris":["http://www.mendeley.com/documents/?uuid=c51abde3-4fe0-4655-a653-c49fcd3e3315"]}],"mendeley":{"formattedCitation":"(Prosser et al. 2013, Peham et al. 2017)","plainTextFormattedCitation":"(Prosser et al. 2013, Peham et al. 2017)","previouslyFormattedCitation":"(Peham et al., 2017; Prosser, Velarde‐Aguilar, León‐Règagnon, &amp; Hebert, 2013)"},"properties":{"noteIndex":0},"schema":"https://github.com/citation-style-language/schema/raw/master/csl-citation.json"}</w:instrText>
      </w:r>
      <w:r w:rsidRPr="00BA128F">
        <w:fldChar w:fldCharType="separate"/>
      </w:r>
      <w:r w:rsidR="00A63111" w:rsidRPr="00A63111">
        <w:rPr>
          <w:noProof/>
        </w:rPr>
        <w:t>(Prosser et al. 2013, Peham et al. 2017)</w:t>
      </w:r>
      <w:r w:rsidRPr="00BA128F">
        <w:fldChar w:fldCharType="end"/>
      </w:r>
      <w:r w:rsidRPr="00BA128F">
        <w:t xml:space="preserve">, there is still significant amount of effort needed to get this region ready as a barcode marker for nematodes. Besides being a region with currently poor taxonomic coverage, </w:t>
      </w:r>
      <w:r w:rsidR="000709FF">
        <w:t xml:space="preserve">the </w:t>
      </w:r>
      <w:r w:rsidRPr="00BA128F">
        <w:t xml:space="preserve">lack of a comprehensive reference database strongly hampers its adoption for nematode metabarcoding in a manner similar to other animal groups such birds, fishes and insects. Although the length of the JB3-JB5ED </w:t>
      </w:r>
      <w:r w:rsidR="000709FF">
        <w:t>gives it the appropriate size</w:t>
      </w:r>
      <w:r w:rsidRPr="00BA128F">
        <w:t xml:space="preserve"> for application on a wide array of NGS platforms, it has the same limitation as other COI-based markers–their primer annealing sites are not sufficiently conserved across the diversity of groups such nematodes </w:t>
      </w:r>
      <w:r w:rsidRPr="00BA128F">
        <w:fldChar w:fldCharType="begin" w:fldLock="1"/>
      </w:r>
      <w:r w:rsidR="00A63111">
        <w:instrText>ADDIN CSL_CITATION {"citationItems":[{"id":"ITEM-1","itemData":{"ISSN":"1744-9561","author":[{"dropping-particle":"","family":"Deagle","given":"Bruce E","non-dropping-particle":"","parse-names":false,"suffix":""},{"dropping-particle":"","family":"Jarman","given":"Simon N","non-dropping-particle":"","parse-names":false,"suffix":""},{"dropping-particle":"","family":"Coissac","given":"Eric","non-dropping-particle":"","parse-names":false,"suffix":""},{"dropping-particle":"","family":"Pompanon","given":"François","non-dropping-particle":"","parse-names":false,"suffix":""},{"dropping-particle":"","family":"Taberlet","given":"Pierre","non-dropping-particle":"","parse-names":false,"suffix":""}],"container-title":"Biology letters","id":"ITEM-1","issue":"9","issued":{"date-parts":[["2014"]]},"page":"20140562","publisher":"The Royal Society","title":"DNA metabarcoding and the cytochrome c oxidase subunit I marker: not a perfect match","type":"article-journal","volume":"10"},"uris":["http://www.mendeley.com/documents/?uuid=172116d4-1fbc-4cb5-abc4-6bad6b40bd19"]}],"mendeley":{"formattedCitation":"(Deagle et al. 2014)","plainTextFormattedCitation":"(Deagle et al. 2014)","previouslyFormattedCitation":"(Deagle et al., 2014)"},"properties":{"noteIndex":0},"schema":"https://github.com/citation-style-language/schema/raw/master/csl-citation.json"}</w:instrText>
      </w:r>
      <w:r w:rsidRPr="00BA128F">
        <w:fldChar w:fldCharType="separate"/>
      </w:r>
      <w:r w:rsidR="00A63111" w:rsidRPr="00A63111">
        <w:rPr>
          <w:noProof/>
        </w:rPr>
        <w:t>(Deagle et al. 2014)</w:t>
      </w:r>
      <w:r w:rsidRPr="00BA128F">
        <w:fldChar w:fldCharType="end"/>
      </w:r>
      <w:r w:rsidRPr="00BA128F">
        <w:t xml:space="preserve">. </w:t>
      </w:r>
      <w:r w:rsidR="000709FF">
        <w:t xml:space="preserve">Nonetheless, </w:t>
      </w:r>
      <w:r w:rsidRPr="00BA128F">
        <w:t>the fact that only two taxa could be assigned taxonomy may not necessarily mean that these were the only taxa that were successfully recovered. It is suspected that the absence of sequences in the reference database that covered the location of this marker may have led to the failure of otus from some the sampled taxa to be correctly assigned taxonomy.</w:t>
      </w:r>
    </w:p>
    <w:p w14:paraId="2957C7EB" w14:textId="77777777" w:rsidR="00167617" w:rsidRPr="00BA128F" w:rsidRDefault="00167617" w:rsidP="008B6B4A">
      <w:pPr>
        <w:spacing w:line="480" w:lineRule="auto"/>
      </w:pPr>
    </w:p>
    <w:p w14:paraId="2957C7EC" w14:textId="77777777" w:rsidR="00954108" w:rsidRDefault="00954108" w:rsidP="008B6B4A">
      <w:pPr>
        <w:spacing w:line="480" w:lineRule="auto"/>
      </w:pPr>
      <w:r w:rsidRPr="00BA128F">
        <w:t xml:space="preserve">Another marker whose poor coverage could be attributed to insufficient matching reference sequences was the 18S rDNA-based SSUF04-SSUR22. Being part of a region that is supposedly well conserved and with a large collection of reference sequences, particularly for </w:t>
      </w:r>
      <w:r w:rsidRPr="00BA128F">
        <w:lastRenderedPageBreak/>
        <w:t xml:space="preserve">nematodes, the failure to detect eight members of the mock community was not the expected outcome. However, the issue with this marker is its location within the full-length 18S rDNA operon. As mentioned earlier, this marker is situated within the first 500 bp of the 18S rDNA region and so unless the entire length of the 18S rDNA or this specific region are covered by a reference sequence, the reference is likely to not contain the homologous region for this maker. Although this marker has been used in a number of metagenetic studies involving meiofauna (Fonseca et al. 2010; Bik et al. 2012), its coverage within a diverse mock community has never been evaluated. Creer et al. (2010) examined the homology of their amplification primers to ~170 aligned sequences of nematodes and showed that 100% of base pair positions are conserved in the nematode sequences which supports this argument in suggesting that primer mismatch may not be the issue with this marker. Nonetheless, it is still popular for studies involving marine nematodes. For soil nematodes, however, there is still a number of taxa whose full SSU sequences need to be made available to make this marker broadly suitable. </w:t>
      </w:r>
    </w:p>
    <w:p w14:paraId="2957C7ED" w14:textId="77777777" w:rsidR="00167617" w:rsidRPr="00BA128F" w:rsidRDefault="00167617" w:rsidP="008B6B4A">
      <w:pPr>
        <w:spacing w:line="480" w:lineRule="auto"/>
      </w:pPr>
    </w:p>
    <w:p w14:paraId="2957C7EE" w14:textId="754CFA7A" w:rsidR="00954108" w:rsidRDefault="00954108" w:rsidP="008B6B4A">
      <w:pPr>
        <w:spacing w:line="480" w:lineRule="auto"/>
      </w:pPr>
      <w:r w:rsidRPr="00BA128F">
        <w:t xml:space="preserve">The </w:t>
      </w:r>
      <w:r w:rsidR="00BA7BCC">
        <w:t>D2-D3 expansion segment</w:t>
      </w:r>
      <w:r w:rsidR="00BA7BCC" w:rsidRPr="00BA128F">
        <w:t xml:space="preserve"> </w:t>
      </w:r>
      <w:r w:rsidR="00BA7BCC">
        <w:t xml:space="preserve">of </w:t>
      </w:r>
      <w:r w:rsidRPr="00BA128F">
        <w:t>28</w:t>
      </w:r>
      <w:r w:rsidR="00BA7BCC">
        <w:t>S rDNA region may be the region besides the 18S rDNA region</w:t>
      </w:r>
      <w:r w:rsidRPr="00BA128F">
        <w:t xml:space="preserve"> that has just the right amount of conservation and variability for a perfect barcode marker. The region spanning these two high variability segments have also been the focus of phylogenetic studies for various groups of soil nematodes </w:t>
      </w:r>
      <w:r w:rsidRPr="00BA128F">
        <w:fldChar w:fldCharType="begin" w:fldLock="1"/>
      </w:r>
      <w:r w:rsidR="00A63111">
        <w:instrText>ADDIN CSL_CITATION {"citationItems":[{"id":"ITEM-1","itemData":{"ISSN":"0031-9465","author":[{"dropping-particle":"","family":"DOUDA","given":"Ondřej","non-dropping-particle":"","parse-names":false,"suffix":""},{"dropping-particle":"","family":"Marek","given":"Martin","non-dropping-particle":"","parse-names":false,"suffix":""},{"dropping-particle":"","family":"Zouhar","given":"Miloslav","non-dropping-particle":"","parse-names":false,"suffix":""},{"dropping-particle":"","family":"RYŠÁNEK","given":"Pavel","non-dropping-particle":"","parse-names":false,"suffix":""}],"container-title":"Phytopathologia Mediterranea","id":"ITEM-1","issued":{"date-parts":[["2013"]]},"page":"84-97","publisher":"JSTOR","title":"Insights into the structure and phylogeny of the 28S rRNA expansion segments D2 and D3 of the plant-infecting nematodes from the genus Ditylenchus (Nematoda: Anguinidae)","type":"article-journal"},"uris":["http://www.mendeley.com/documents/?uuid=dd00a3c9-4376-487a-9161-1e71e72ff408"]},{"id":"ITEM-2","itemData":{"author":[{"dropping-particle":"","family":"Kaplan","given":"D T","non-dropping-particle":"","parse-names":false,"suffix":""},{"dropping-particle":"","family":"Thomas","given":"W K","non-dropping-particle":"","parse-names":false,"suffix":""},{"dropping-particle":"","family":"Frisse","given":"L M","non-dropping-particle":"","parse-names":false,"suffix":""},{"dropping-particle":"","family":"Sarah","given":"Jean Louis","non-dropping-particle":"","parse-names":false,"suffix":""},{"dropping-particle":"","family":"Stanton","given":"Julie M","non-dropping-particle":"","parse-names":false,"suffix":""},{"dropping-particle":"","family":"Speijer","given":"P R","non-dropping-particle":"","parse-names":false,"suffix":""},{"dropping-particle":"","family":"Marin","given":"D H","non-dropping-particle":"","parse-names":false,"suffix":""},{"dropping-particle":"","family":"Opperman","given":"C H","non-dropping-particle":"","parse-names":false,"suffix":""}],"container-title":"Journal of Nematology","id":"ITEM-2","issue":"2","issued":{"date-parts":[["2000"]]},"page":"134","publisher":"Society of Nematologists","title":"Phylogenetic analysis of geographically diverse Radopholus similis via rDNA sequence reveals a monomorphic motif","type":"article-journal","volume":"32"},"uris":["http://www.mendeley.com/documents/?uuid=728184c5-4eae-46bf-b00e-71e579ba7dbb"]},{"id":"ITEM-3","itemData":{"ISSN":"0008-4301","author":[{"dropping-particle":"","family":"Litvaitis","given":"Marianne K","non-dropping-particle":"","parse-names":false,"suffix":""},{"dropping-particle":"","family":"Bates","given":"Jeffrey W","non-dropping-particle":"","parse-names":false,"suffix":""},{"dropping-particle":"","family":"Hope","given":"W Duane","non-dropping-particle":"","parse-names":false,"suffix":""},{"dropping-particle":"","family":"Moens","given":"Tom","non-dropping-particle":"","parse-names":false,"suffix":""}],"container-title":"Canadian Journal of Zoology","id":"ITEM-3","issue":"6","issued":{"date-parts":[["2000"]]},"page":"911-922","publisher":"NRC Research Press","title":"Inferring a classification of the Adenophorea (Nematoda) from nucleotide sequences of the D3 expansion segment (26/28S rDNA)","type":"article-journal","volume":"78"},"uris":["http://www.mendeley.com/documents/?uuid=b4cdccc1-2d76-4295-b281-788515cdc577"]},{"id":"ITEM-4","itemData":{"ISSN":"1568-5411","author":[{"dropping-particle":"","family":"Subbotin","given":"Sergei A","non-dropping-particle":"","parse-names":false,"suffix":""},{"dropping-particle":"","family":"Inserra","given":"Renato N","non-dropping-particle":"","parse-names":false,"suffix":""},{"dropping-particle":"","family":"Marais","given":"Mariette","non-dropping-particle":"","parse-names":false,"suffix":""},{"dropping-particle":"","family":"Mullin","given":"Peter","non-dropping-particle":"","parse-names":false,"suffix":""},{"dropping-particle":"","family":"Powers","given":"Thomas O","non-dropping-particle":"","parse-names":false,"suffix":""},{"dropping-particle":"","family":"Roberts","given":"Philip A","non-dropping-particle":"","parse-names":false,"suffix":""},{"dropping-particle":"","family":"Berg","given":"Esther","non-dropping-particle":"Van Den","parse-names":false,"suffix":""},{"dropping-particle":"","family":"Yeates","given":"Gregor W","non-dropping-particle":"","parse-names":false,"suffix":""},{"dropping-particle":"","family":"Baldwin","given":"James G","non-dropping-particle":"","parse-names":false,"suffix":""}],"container-title":"Nematology","id":"ITEM-4","issue":"3","issued":{"date-parts":[["2011"]]},"page":"333-345","publisher":"Brill","title":"Diversity and phylogenetic relationships within the spiral nematodes of Helicotylenchus Steiner, 1945 (Tylenchida: Hoplolaimidae) as inferred from analysis of the D2-D3 expansion segments of 28S rRNA gene sequences","type":"article-journal","volume":"13"},"uris":["http://www.mendeley.com/documents/?uuid=7986625d-755c-4e51-888e-97b1885b320b"]},{"id":"ITEM-5","itemData":{"ISSN":"1568-5411","author":[{"dropping-particle":"","family":"Subbotin","given":"Sergei A","non-dropping-particle":"","parse-names":false,"suffix":""},{"dropping-particle":"","family":"Sturhan","given":"Dieter","non-dropping-particle":"","parse-names":false,"suffix":""},{"dropping-particle":"","family":"Chizhov","given":"Vladimir N","non-dropping-particle":"","parse-names":false,"suffix":""},{"dropping-particle":"","family":"Vovlas","given":"Nicola","non-dropping-particle":"","parse-names":false,"suffix":""},{"dropping-particle":"","family":"Baldwin","given":"James G","non-dropping-particle":"","parse-names":false,"suffix":""}],"container-title":"Nematology","id":"ITEM-5","issue":"3","issued":{"date-parts":[["2006"]]},"page":"455-474","publisher":"Brill","title":"Phylogenetic analysis of Tylenchida Thorne, 1949 as inferred from D2 and D3 expansion fragments of the 28S rRNA gene sequences","type":"article-journal","volume":"8"},"uris":["http://www.mendeley.com/documents/?uuid=573b3307-8ce7-4f46-9c25-7b1edb209235"]},{"id":"ITEM-6","itemData":{"ISSN":"1568-5411","author":[{"dropping-particle":"","family":"Subbotin","given":"Sergei A","non-dropping-particle":"","parse-names":false,"suffix":""},{"dropping-particle":"","family":"Vovlas","given":"Nicola","non-dropping-particle":"","parse-names":false,"suffix":""},{"dropping-particle":"","family":"Crozzoli","given":"Renato","non-dropping-particle":"","parse-names":false,"suffix":""},{"dropping-particle":"","family":"Sturhan","given":"Dieter","non-dropping-particle":"","parse-names":false,"suffix":""},{"dropping-particle":"","family":"Lamberti","given":"Franco","non-dropping-particle":"","parse-names":false,"suffix":""},{"dropping-particle":"","family":"Moens","given":"Maurice","non-dropping-particle":"","parse-names":false,"suffix":""},{"dropping-particle":"","family":"Baldwin","given":"James G","non-dropping-particle":"","parse-names":false,"suffix":""}],"container-title":"Nematology","id":"ITEM-6","issue":"6","issued":{"date-parts":[["2005"]]},"page":"927-944","publisher":"Brill","title":"Phylogeny of Criconematina Siddiqi, 1980 (Nematoda: Tylenchida) based on morphology and D2-D3 expansion segments of the 28S-rRNA gene sequences with application of a secondary structure model","type":"article-journal","volume":"7"},"uris":["http://www.mendeley.com/documents/?uuid=b93ffbe7-babe-42e5-8759-429fe8e088ba"]},{"id":"ITEM-7","itemData":{"ISSN":"1055-7903","author":[{"dropping-particle":"","family":"Subbotin","given":"Sergei A","non-dropping-particle":"","parse-names":false,"suffix":""},{"dropping-particle":"","family":"Sturhan","given":"Dieter","non-dropping-particle":"","parse-names":false,"suffix":""},{"dropping-particle":"","family":"Vovlas","given":"Nicola","non-dropping-particle":"","parse-names":false,"suffix":""},{"dropping-particle":"","family":"Castillo","given":"Pablo","non-dropping-particle":"","parse-names":false,"suffix":""},{"dropping-particle":"","family":"Tambe","given":"James Tanyi","non-dropping-particle":"","parse-names":false,"suffix":""},{"dropping-particle":"","family":"Moens","given":"Maurice","non-dropping-particle":"","parse-names":false,"suffix":""},{"dropping-particle":"","family":"Baldwin","given":"James G","non-dropping-particle":"","parse-names":false,"suffix":""}],"container-title":"Molecular Phylogenetics and Evolution","id":"ITEM-7","issue":"3","issued":{"date-parts":[["2007"]]},"page":"881-890","publisher":"Elsevier","title":"Application of the secondary structure model of rRNA for phylogeny: D2–D3 expansion segments of the LSU gene of plant-parasitic nematodes from the family Hoplolaimidae Filipjev, 1934","type":"article-journal","volume":"43"},"uris":["http://www.mendeley.com/documents/?uuid=8fe484c0-c0e1-4b20-b924-a3145b23b944"]},{"id":"ITEM-8","itemData":{"ISSN":"1055-7903","author":[{"dropping-particle":"","family":"Subbotin","given":"Sergei A","non-dropping-particle":"","parse-names":false,"suffix":""},{"dropping-particle":"","family":"Ragsdale","given":"Erik J","non-dropping-particle":"","parse-names":false,"suffix":""},{"dropping-particle":"","family":"Mullens","given":"Teresa","non-dropping-particle":"","parse-names":false,"suffix":""},{"dropping-particle":"","family":"Roberts","given":"Philip A","non-dropping-particle":"","parse-names":false,"suffix":""},{"dropping-particle":"","family":"Mundo-Ocampo","given":"Manuel","non-dropping-particle":"","parse-names":false,"suffix":""},{"dropping-particle":"","family":"Baldwin","given":"James G","non-dropping-particle":"","parse-names":false,"suffix":""}],"container-title":"Molecular phylogenetics and evolution","id":"ITEM-8","issue":"2","issued":{"date-parts":[["2008"]]},"page":"491-505","publisher":"Elsevier","title":"A phylogenetic framework for root lesion nematodes of the genus Pratylenchus (Nematoda): Evidence from 18S and D2–D3 expansion segments of 28S ribosomal RNA genes and morphological characters","type":"article-journal","volume":"48"},"uris":["http://www.mendeley.com/documents/?uuid=db79e98a-6a00-45af-9fe8-bda1ab16f2ed"]},{"id":"ITEM-9","itemData":{"ISSN":"0024-4082","author":[{"dropping-particle":"","family":"Gutiérrez-Gutiérrez","given":"Carlos","non-dropping-particle":"","parse-names":false,"suffix":""},{"dropping-particle":"","family":"Cantalapiedra-Navarrete","given":"Carolina","non-dropping-particle":"","parse-names":false,"suffix":""},{"dropping-particle":"","family":"Montes-Borrego","given":"Miguel","non-dropping-particle":"","parse-names":false,"suffix":""},{"dropping-particle":"","family":"Palomares-Rius","given":"Juan E","non-dropping-particle":"","parse-names":false,"suffix":""},{"dropping-particle":"","family":"Castillo","given":"Pablo","non-dropping-particle":"","parse-names":false,"suffix":""}],"container-title":"Zoological Journal of the Linnean Society","id":"ITEM-9","issue":"4","issued":{"date-parts":[["2013"]]},"page":"473-500","publisher":"Oxford University Press","title":"Molecular phylogeny of the nematode genus Longidorus (Nematoda: Longidoridae) with description of three new species","type":"article-journal","volume":"167"},"uris":["http://www.mendeley.com/documents/?uuid=38d9bb0b-16dd-465e-9867-7b621f959605"]},{"id":"ITEM-10","itemData":{"author":[{"dropping-particle":"","family":"Giblin-Davis","given":"Robin M","non-dropping-particle":"","parse-names":false,"suffix":""},{"dropping-particle":"","family":"Ye","given":"Weimin","non-dropping-particle":"","parse-names":false,"suffix":""},{"dropping-particle":"","family":"Kanzaki","given":"Natsumi","non-dropping-particle":"","parse-names":false,"suffix":""},{"dropping-particle":"","family":"Williams","given":"Donna","non-dropping-particle":"","parse-names":false,"suffix":""},{"dropping-particle":"","family":"Morris","given":"Krystalynne","non-dropping-particle":"","parse-names":false,"suffix":""},{"dropping-particle":"","family":"Thomas","given":"W Kelley","non-dropping-particle":"","parse-names":false,"suffix":""}],"container-title":"Journal of nematology","id":"ITEM-10","issue":"1","issued":{"date-parts":[["2006"]]},"page":"137","publisher":"Society of Nematologists","title":"Stomatal ultrastructure, molecular phylogeny, and description of Parasitodiplogaster laevigata n. sp.(Nematoda: Diplogastridae), a parasite of fig wasps","type":"article-journal","volume":"38"},"uris":["http://www.mendeley.com/documents/?uuid=9dc374e9-fd7f-4935-814e-281b774f4155"]}],"mendeley":{"formattedCitation":"(Kaplan et al. 2000, Litvaitis et al. 2000, Subbotin et al. 2005, 2006, 2007, 2008, 2011, Giblin-Davis et al. 2006, DOUDA et al. 2013, Gutiérrez-Gutiérrez et al. 2013)","manualFormatting":"(Douda et al., 2013; Giblin-Davis et al., 2006; Kaplan et al., 2000; Litvaitis et al., 2000; Subbotin et al., 2011, 2008, 2007, 2006, 2005)","plainTextFormattedCitation":"(Kaplan et al. 2000, Litvaitis et al. 2000, Subbotin et al. 2005, 2006, 2007, 2008, 2011, Giblin-Davis et al. 2006, DOUDA et al. 2013, Gutiérrez-Gutiérrez et al. 2013)","previouslyFormattedCitation":"(DOUDA, Marek, Zouhar, &amp; RYŠÁNEK, 2013; Giblin-Davis et al., 2006; Gutiérrez-Gutiérrez, Cantalapiedra-Navarrete, Montes-Borrego, Palomares-Rius, &amp; Castillo, 2013; Kaplan et al., 2000; Litvaitis, Bates, Hope, &amp; Moens, 2000; Subbotin et al., 2005, 2007, 2008, 2011; Subbotin, Sturhan, Chizhov, Vovlas, &amp; Baldwin, 2006)"},"properties":{"noteIndex":0},"schema":"https://github.com/citation-style-language/schema/raw/master/csl-citation.json"}</w:instrText>
      </w:r>
      <w:r w:rsidRPr="00BA128F">
        <w:fldChar w:fldCharType="separate"/>
      </w:r>
      <w:r w:rsidRPr="00BA128F">
        <w:rPr>
          <w:noProof/>
        </w:rPr>
        <w:t>(Douda et al., 2013; Giblin-Davis et al., 2006; Kaplan et al., 2000; Litvaitis et al., 2000; Subbotin et al., 2011, 2008, 2007, 2006, 2005)</w:t>
      </w:r>
      <w:r w:rsidRPr="00BA128F">
        <w:fldChar w:fldCharType="end"/>
      </w:r>
      <w:r w:rsidRPr="00BA128F">
        <w:t xml:space="preserve">. It is also a common practice for phylogenetic analysis of certain groups of nematodes to be inferred based on </w:t>
      </w:r>
      <w:r w:rsidR="000849EF" w:rsidRPr="00BA128F">
        <w:t xml:space="preserve">both </w:t>
      </w:r>
      <w:r w:rsidRPr="00BA128F">
        <w:t xml:space="preserve">the commonly used 18S rDNA and the 28S rDNA region </w:t>
      </w:r>
      <w:r w:rsidRPr="00BA128F">
        <w:fldChar w:fldCharType="begin" w:fldLock="1"/>
      </w:r>
      <w:r w:rsidR="00A63111">
        <w:instrText>ADDIN CSL_CITATION {"citationItems":[{"id":"ITEM-1","itemData":{"DOI":"10.3897/zookeys.362.6352","ISSN":"1313-2989","abstract":"The root-knot nematode Meloidogyne ulmi is synonymised with Meloidogyne mali based on morphological and morphometric similarities, common hosts, as well as biochemical similarities at both protein and DNA levels. M. mali was first described in Japan on Malus prunifolia Borkh.; and M. ulmi in Italy on Ulmus chenmoui W.C. Cheng. Morphological and morphometric studies of their holo- and paratypes revealed important similarities in the major characters as well as some general variability in a few others. Host test also showed that besides the two species being able to parasitize the type hosts of the other, they share some other common hosts. Our study of the esterase and malate dehydrogenase isozyme phenotypes of some M. ulmi populations gave a perfectly comparable result to that already known for M. mali. Finally, phylogenetic studies of their SSU and LSU rDNA sequence data revealed that the two are not distinguishable at DNA level. All these put together, leave strong evidences to support the fact that M. ulmi is not a valid species, but a junior synonym of M. mali. Brief discussion on the biology and life cycle of M. mali is given. An overview of all known hosts and the possible distribution of M. mali in Europe are also presented. ","author":[{"dropping-particle":"","family":"Ahmed","given":"Mohammed","non-dropping-particle":"","parse-names":false,"suffix":""},{"dropping-particle":"","family":"Vossenberg","given":"Bart T L H","non-dropping-particle":"van de","parse-names":false,"suffix":""},{"dropping-particle":"","family":"Cornelisse","given":"Chris","non-dropping-particle":"","parse-names":false,"suffix":""},{"dropping-particle":"","family":"Karssen","given":"Gerrit","non-dropping-particle":"","parse-names":false,"suffix":""}],"container-title":"ZooKeys","id":"ITEM-1","issue":"362","issued":{"date-parts":[["2013","12","13"]]},"page":"1-27","publisher":"Pensoft Publishers","title":"On the species status of the root-knot nematode Meloidogyne ulmi Palmisano &amp; Ambrogioni, 2000 (Nematoda, Meloidogynidae)","type":"article-journal"},"uris":["http://www.mendeley.com/documents/?uuid=64a17fd6-a6b6-4a5f-bfa6-4080c8eb8add"]},{"id":"ITEM-2","itemData":{"ISSN":"0024-4082","author":[{"dropping-particle":"","family":"Gutiérrez-Gutiérrez","given":"Carlos","non-dropping-particle":"","parse-names":false,"suffix":""},{"dropping-particle":"","family":"Cantalapiedra-Navarrete","given":"Carolina","non-dropping-particle":"","parse-names":false,"suffix":""},{"dropping-particle":"","family":"Montes-Borrego","given":"Miguel","non-dropping-particle":"","parse-names":false,"suffix":""},{"dropping-particle":"","family":"Palomares-Rius","given":"Juan E","non-dropping-particle":"","parse-names":false,"suffix":""},{"dropping-particle":"","family":"Castillo","given":"Pablo","non-dropping-particle":"","parse-names":false,"suffix":""}],"container-title":"Zoological Journal of the Linnean Society","id":"ITEM-2","issue":"4","issued":{"date-parts":[["2013"]]},"page":"473-500","publisher":"Oxford University Press","title":"Molecular phylogeny of the nematode genus Longidorus (Nematoda: Longidoridae) with description of three new species","type":"article-journal","volume":"167"},"uris":["http://www.mendeley.com/documents/?uuid=38d9bb0b-16dd-465e-9867-7b621f959605"]}],"mendeley":{"formattedCitation":"(Ahmed et al. 2013, Gutiérrez-Gutiérrez et al. 2013)","plainTextFormattedCitation":"(Ahmed et al. 2013, Gutiérrez-Gutiérrez et al. 2013)","previouslyFormattedCitation":"(Ahmed, van de Vossenberg, Cornelisse, &amp; Karssen, 2013; Gutiérrez-Gutiérrez et al., 2013)"},"properties":{"noteIndex":0},"schema":"https://github.com/citation-style-language/schema/raw/master/csl-citation.json"}</w:instrText>
      </w:r>
      <w:r w:rsidRPr="00BA128F">
        <w:fldChar w:fldCharType="separate"/>
      </w:r>
      <w:r w:rsidR="00A63111" w:rsidRPr="00A63111">
        <w:rPr>
          <w:noProof/>
        </w:rPr>
        <w:t>(Ahmed et al. 2013, Gutiérrez-Gutiérrez et al. 2013)</w:t>
      </w:r>
      <w:r w:rsidRPr="00BA128F">
        <w:fldChar w:fldCharType="end"/>
      </w:r>
      <w:r w:rsidRPr="00BA128F">
        <w:t xml:space="preserve">. And because the number of published studies on particular genomic regions </w:t>
      </w:r>
      <w:r w:rsidR="000849EF">
        <w:t>may determine</w:t>
      </w:r>
      <w:r w:rsidRPr="00BA128F">
        <w:t xml:space="preserve"> the number of reference sequences available publicly, it is quite convenient to build a reference database for a marker located within either the D2 or D3 segments. The entire</w:t>
      </w:r>
      <w:r w:rsidR="000849EF">
        <w:t xml:space="preserve"> length</w:t>
      </w:r>
      <w:r w:rsidRPr="00BA128F">
        <w:t xml:space="preserve"> of the 28S rDNA marker used </w:t>
      </w:r>
      <w:r w:rsidR="000849EF">
        <w:t xml:space="preserve">for the mock </w:t>
      </w:r>
      <w:r w:rsidR="000849EF">
        <w:lastRenderedPageBreak/>
        <w:t>community</w:t>
      </w:r>
      <w:r w:rsidRPr="00BA128F">
        <w:t xml:space="preserve"> study is situated within the latter segment and so there was no issue of it falling out of place with most published sequences in NCBI. This therefore explains the high percentage assignments obtained for D3Af-D3Br compared to the SSUF04-SSUR22 marker despite there being more 18S rDNA than 28S rDNA nematode sequences. A search using the keywords, ‘Nematoda’ and ‘18S’ of the NCBI database on 6</w:t>
      </w:r>
      <w:r w:rsidRPr="00BA128F">
        <w:rPr>
          <w:vertAlign w:val="superscript"/>
        </w:rPr>
        <w:t>th</w:t>
      </w:r>
      <w:r w:rsidRPr="00BA128F">
        <w:t xml:space="preserve"> February 2018 yielded 24,370 entries as compared to 19,674 for the keywords, ‘Nematoda’ and ‘28S’. </w:t>
      </w:r>
    </w:p>
    <w:p w14:paraId="2957C7EF" w14:textId="77777777" w:rsidR="00167617" w:rsidRPr="00BA128F" w:rsidRDefault="00167617" w:rsidP="008B6B4A">
      <w:pPr>
        <w:spacing w:line="480" w:lineRule="auto"/>
      </w:pPr>
    </w:p>
    <w:p w14:paraId="2957C7F0" w14:textId="534A65DA" w:rsidR="00954108" w:rsidRDefault="00954108" w:rsidP="008B6B4A">
      <w:pPr>
        <w:spacing w:line="480" w:lineRule="auto"/>
      </w:pPr>
      <w:r w:rsidRPr="00BA128F">
        <w:t xml:space="preserve">Unlike the SSUF04-SSUR22, the location of the NF1-18Sr2b marker within the 18S rDNA region puts it within the flanks of most sequences used for reconstructing 18S rDNA-based phylum-wide phylogeny of nematodes </w:t>
      </w:r>
      <w:r w:rsidRPr="00BA128F">
        <w:fldChar w:fldCharType="begin" w:fldLock="1"/>
      </w:r>
      <w:r w:rsidR="00A63111">
        <w:instrText>ADDIN CSL_CITATION {"citationItems":[{"id":"ITEM-1","itemData":{"ISSN":"0737-4038","author":[{"dropping-particle":"","family":"Holterman","given":"Martijn","non-dropping-particle":"","parse-names":false,"suffix":""},{"dropping-particle":"","family":"Wurff","given":"Andre","non-dropping-particle":"van der","parse-names":false,"suffix":""},{"dropping-particle":"","family":"Elsen","given":"Sven","non-dropping-particle":"van den","parse-names":false,"suffix":""},{"dropping-particle":"","family":"Megen","given":"Hanny","non-dropping-particle":"van","parse-names":false,"suffix":""},{"dropping-particle":"","family":"Bongers","given":"Tom","non-dropping-particle":"","parse-names":false,"suffix":""},{"dropping-particle":"","family":"Holovachov","given":"Oleksandr","non-dropping-particle":"","parse-names":false,"suffix":""},{"dropping-particle":"","family":"Bakker","given":"Jaap","non-dropping-particle":"","parse-names":false,"suffix":""},{"dropping-particle":"","family":"Helder","given":"Johannes","non-dropping-particle":"","parse-names":false,"suffix":""}],"container-title":"Molecular biology and evolution","id":"ITEM-1","issue":"9","issued":{"date-parts":[["2006"]]},"page":"1792-1800","publisher":"SMBE","title":"Phylum-wide analysis of SSU rDNA reveals deep phylogenetic relationships among nematodes and accelerated evolution toward crown clades","type":"article-journal","volume":"23"},"uris":["http://www.mendeley.com/documents/?uuid=d631d9a4-22d8-443e-9dfa-f1a116189d21"]},{"id":"ITEM-2","itemData":{"ISSN":"1568-5411","author":[{"dropping-particle":"","family":"Megen","given":"Hanny","non-dropping-particle":"van","parse-names":false,"suffix":""},{"dropping-particle":"","family":"Elsen","given":"Sven","non-dropping-particle":"van den","parse-names":false,"suffix":""},{"dropping-particle":"","family":"Holterman","given":"Martijn","non-dropping-particle":"","parse-names":false,"suffix":""},{"dropping-particle":"","family":"Karssen","given":"Gerrit","non-dropping-particle":"","parse-names":false,"suffix":""},{"dropping-particle":"","family":"Mooyman","given":"Paul","non-dropping-particle":"","parse-names":false,"suffix":""},{"dropping-particle":"","family":"Bongers","given":"Tom","non-dropping-particle":"","parse-names":false,"suffix":""},{"dropping-particle":"","family":"Holovachov","given":"Oleksandr","non-dropping-particle":"","parse-names":false,"suffix":""},{"dropping-particle":"","family":"Bakker","given":"Jaap","non-dropping-particle":"","parse-names":false,"suffix":""},{"dropping-particle":"","family":"Helder","given":"Johannes","non-dropping-particle":"","parse-names":false,"suffix":""}],"container-title":"Nematology","id":"ITEM-2","issue":"6","issued":{"date-parts":[["2009"]]},"page":"927-950","publisher":"Brill","title":"A phylogenetic tree of nematodes based on about 1200 full-length small subunit ribosomal DNA sequences","type":"article-journal","volume":"11"},"uris":["http://www.mendeley.com/documents/?uuid=36a09137-6aad-44bb-9340-ed9f5a57af71"]}],"mendeley":{"formattedCitation":"(Holterman et al. 2006, van Megen et al. 2009)","plainTextFormattedCitation":"(Holterman et al. 2006, van Megen et al. 2009)","previouslyFormattedCitation":"(Holterman et al., 2006; van Megen et al., 2009)"},"properties":{"noteIndex":0},"schema":"https://github.com/citation-style-language/schema/raw/master/csl-citation.json"}</w:instrText>
      </w:r>
      <w:r w:rsidRPr="00BA128F">
        <w:fldChar w:fldCharType="separate"/>
      </w:r>
      <w:r w:rsidR="00A63111" w:rsidRPr="00A63111">
        <w:rPr>
          <w:noProof/>
        </w:rPr>
        <w:t>(Holterman et al. 2006, van Megen et al. 2009)</w:t>
      </w:r>
      <w:r w:rsidRPr="00BA128F">
        <w:fldChar w:fldCharType="end"/>
      </w:r>
      <w:r w:rsidRPr="00BA128F">
        <w:t xml:space="preserve">. The utility of this marker benefits greatly from the ample reference sequences of 18S rDNA and availability of highly conserved primer annealing site. Although </w:t>
      </w:r>
      <w:r w:rsidRPr="00BA128F">
        <w:fldChar w:fldCharType="begin" w:fldLock="1"/>
      </w:r>
      <w:r w:rsidR="00A63111">
        <w:instrText>ADDIN CSL_CITATION {"citationItems":[{"id":"ITEM-1","itemData":{"DOI":"10.1111/j.1755-0998.2009.02611.x","ISBN":"1755-0998","ISSN":"1755098X","PMID":"21564930","abstract":"Nematodes play an important role in ecosystem processes, yet the relevance of nematode species diversity to ecology is unknown. Because nematode identification of all individuals at the species level using standard techniques is difficult and time-consuming, nematode communities are not resolved down to the species level, leaving ecological analysis ambiguous. We assessed the suitability of massively parallel sequencing for analysis of nematode diversity from metagenomic samples. We set up four artificial metagenomic samples involving 41 diverse reference nematodes in known abundances. Two samples came from pooling polymerase chain reaction products amplified from single nematode species. Two additional metagenomic samples consisted of amplified products of DNA extracted from pooled nematode species. Amplified products involved two rapidly evolving ~400-bp sections coding for the small and large subunit of rRNA. The total number of reads ranged from 4159 to 14771 per metagenomic sample. Of these, 82% were &gt; 199 bp in length. Among the reads &gt; 199 bp, 86% matched the referenced species with less than three nucleotide differences from a reference sequence. Although neither rDNA section recovered all nematode species, the use of both loci improved the detection level of nematode species from 90 to 97%. Overall, results support the suitability of massively parallel sequencing for identification of nematodes. In contrast, the frequency of reads representing individual species did not correlate with the number of individuals in the metagenomic samples, suggesting that further methodological work is necessary before it will be justified for inferring the relative abundances of species within a nematode community.","author":[{"dropping-particle":"","family":"Porazinska","given":"Dorota L.","non-dropping-particle":"","parse-names":false,"suffix":""},{"dropping-particle":"","family":"Giblin-Davis","given":"Robin M.","non-dropping-particle":"","parse-names":false,"suffix":""},{"dropping-particle":"","family":"Faller","given":"Lina","non-dropping-particle":"","parse-names":false,"suffix":""},{"dropping-particle":"","family":"Farmerie","given":"William","non-dropping-particle":"","parse-names":false,"suffix":""},{"dropping-particle":"","family":"Kanzaki","given":"Natsumi","non-dropping-particle":"","parse-names":false,"suffix":""},{"dropping-particle":"","family":"Morris","given":"Krystalynne","non-dropping-particle":"","parse-names":false,"suffix":""},{"dropping-particle":"","family":"Powers","given":"Thomas O.","non-dropping-particle":"","parse-names":false,"suffix":""},{"dropping-particle":"","family":"Tucker","given":"Abraham E.","non-dropping-particle":"","parse-names":false,"suffix":""},{"dropping-particle":"","family":"Sung","given":"Way","non-dropping-particle":"","parse-names":false,"suffix":""},{"dropping-particle":"","family":"Thomas","given":"W. Kelley","non-dropping-particle":"","parse-names":false,"suffix":""}],"container-title":"Molecular Ecology Resources","id":"ITEM-1","issue":"6","issued":{"date-parts":[["2009"]]},"page":"1439-1450","title":"Evaluating high-throughput sequencing as a method for metagenomic analysis of nematode diversity","type":"article-journal","volume":"9"},"uris":["http://www.mendeley.com/documents/?uuid=cdf49d70-44ab-41a3-b2d3-10df20dcc465"]}],"mendeley":{"formattedCitation":"(Porazinska et al. 2009)","manualFormatting":"Porazinska et al. (2009)","plainTextFormattedCitation":"(Porazinska et al. 2009)","previouslyFormattedCitation":"(Porazinska et al., 2009)"},"properties":{"noteIndex":0},"schema":"https://github.com/citation-style-language/schema/raw/master/csl-citation.json"}</w:instrText>
      </w:r>
      <w:r w:rsidRPr="00BA128F">
        <w:fldChar w:fldCharType="separate"/>
      </w:r>
      <w:r w:rsidRPr="00BA128F">
        <w:rPr>
          <w:noProof/>
        </w:rPr>
        <w:t>Porazinska et al. (2009)</w:t>
      </w:r>
      <w:r w:rsidRPr="00BA128F">
        <w:fldChar w:fldCharType="end"/>
      </w:r>
      <w:r w:rsidRPr="00BA128F">
        <w:t xml:space="preserve"> reported a very high coverage of this marker, there were </w:t>
      </w:r>
      <w:r w:rsidR="00031B3D" w:rsidRPr="00BA128F">
        <w:t xml:space="preserve">still </w:t>
      </w:r>
      <w:r w:rsidRPr="00BA128F">
        <w:t xml:space="preserve">three taxa they could not account for in the sequence reads. According to </w:t>
      </w:r>
      <w:r w:rsidR="00031B3D">
        <w:t>them</w:t>
      </w:r>
      <w:r w:rsidRPr="00BA128F">
        <w:t xml:space="preserve"> this could have been caused by a number of factors: unmet species-specific PCR requirements, nematode-nematode template competition or nematode-non-nematode templates competition. The disparity in coverage with the current study could also be due to the fact that they sampled more taxa than </w:t>
      </w:r>
      <w:r w:rsidR="00341272">
        <w:t>was done</w:t>
      </w:r>
      <w:r w:rsidRPr="00BA128F">
        <w:t xml:space="preserve"> in this study and unlike the current study, they included some genera with more than one species representatives.</w:t>
      </w:r>
    </w:p>
    <w:p w14:paraId="2957C7F1" w14:textId="77777777" w:rsidR="00167617" w:rsidRPr="00BA128F" w:rsidRDefault="00167617" w:rsidP="008B6B4A">
      <w:pPr>
        <w:spacing w:line="480" w:lineRule="auto"/>
      </w:pPr>
    </w:p>
    <w:p w14:paraId="2957C7F2" w14:textId="296AB14F" w:rsidR="00954108" w:rsidRDefault="00954108" w:rsidP="008B6B4A">
      <w:pPr>
        <w:spacing w:line="480" w:lineRule="auto"/>
      </w:pPr>
      <w:r w:rsidRPr="00BA128F">
        <w:t xml:space="preserve">There are several important community indices used in ecological studies that depend on abundance of taxa in the community. These include the maturity index </w:t>
      </w:r>
      <w:r w:rsidRPr="00BA128F">
        <w:fldChar w:fldCharType="begin" w:fldLock="1"/>
      </w:r>
      <w:r w:rsidR="00A63111">
        <w:instrText>ADDIN CSL_CITATION {"citationItems":[{"id":"ITEM-1","itemData":{"ISSN":"0029-8549","author":[{"dropping-particle":"","family":"Bongers","given":"Tom","non-dropping-particle":"","parse-names":false,"suffix":""}],"container-title":"Oecologia","id":"ITEM-1","issue":"1","issued":{"date-parts":[["1990"]]},"page":"14-19","publisher":"Springer","title":"The maturity index: an ecological measure of environmental disturbance based on nematode species composition","type":"article-journal","volume":"83"},"uris":["http://www.mendeley.com/documents/?uuid=ac28d379-c0d6-4b5b-9916-3835705c5ebe"]}],"mendeley":{"formattedCitation":"(Bongers 1990)","plainTextFormattedCitation":"(Bongers 1990)","previouslyFormattedCitation":"(Bongers, 1990)"},"properties":{"noteIndex":0},"schema":"https://github.com/citation-style-language/schema/raw/master/csl-citation.json"}</w:instrText>
      </w:r>
      <w:r w:rsidRPr="00BA128F">
        <w:fldChar w:fldCharType="separate"/>
      </w:r>
      <w:r w:rsidR="00A63111" w:rsidRPr="00A63111">
        <w:rPr>
          <w:noProof/>
        </w:rPr>
        <w:t>(Bongers 1990)</w:t>
      </w:r>
      <w:r w:rsidRPr="00BA128F">
        <w:fldChar w:fldCharType="end"/>
      </w:r>
      <w:r w:rsidRPr="00BA128F">
        <w:t xml:space="preserve">, enrichment, structure and basal indices </w:t>
      </w:r>
      <w:r w:rsidRPr="00BA128F">
        <w:fldChar w:fldCharType="begin" w:fldLock="1"/>
      </w:r>
      <w:r w:rsidR="00A63111">
        <w:instrText>ADDIN CSL_CITATION {"citationItems":[{"id":"ITEM-1","itemData":{"ISSN":"0929-1393","author":[{"dropping-particle":"","family":"Ferris","given":"H","non-dropping-particle":"","parse-names":false,"suffix":""},{"dropping-particle":"","family":"Bongers","given":"T","non-dropping-particle":"","parse-names":false,"suffix":""},{"dropping-particle":"","family":"Goede","given":"R G M","non-dropping-particle":"De","parse-names":false,"suffix":""}],"container-title":"Applied soil ecology","id":"ITEM-1","issue":"1","issued":{"date-parts":[["2001"]]},"page":"13-29","publisher":"Elsevier","title":"A framework for soil food web diagnostics: extension of the nematode faunal analysis concept","type":"article-journal","volume":"18"},"uris":["http://www.mendeley.com/documents/?uuid=fa2e103e-1026-4f97-8ea5-6efd04c8db75"]}],"mendeley":{"formattedCitation":"(Ferris et al. 2001)","plainTextFormattedCitation":"(Ferris et al. 2001)","previouslyFormattedCitation":"(Ferris, Bongers, &amp; De Goede, 2001)"},"properties":{"noteIndex":0},"schema":"https://github.com/citation-style-language/schema/raw/master/csl-citation.json"}</w:instrText>
      </w:r>
      <w:r w:rsidRPr="00BA128F">
        <w:fldChar w:fldCharType="separate"/>
      </w:r>
      <w:r w:rsidR="00A63111" w:rsidRPr="00A63111">
        <w:rPr>
          <w:noProof/>
        </w:rPr>
        <w:t>(Ferris et al. 2001)</w:t>
      </w:r>
      <w:r w:rsidRPr="00BA128F">
        <w:fldChar w:fldCharType="end"/>
      </w:r>
      <w:r w:rsidRPr="00BA128F">
        <w:t>. Abundance has been used widely to compare processes such as community food web dynamics, stability and response to mineral and mechanical perturbations. In other words, almost all indices of community structure rely on abundance information of so</w:t>
      </w:r>
      <w:r w:rsidR="00341272">
        <w:t xml:space="preserve">il inhabiting taxa. Therefore, for </w:t>
      </w:r>
      <w:r w:rsidRPr="00BA128F">
        <w:t xml:space="preserve">metabarcoding to be accepted </w:t>
      </w:r>
      <w:r w:rsidRPr="00BA128F">
        <w:lastRenderedPageBreak/>
        <w:t xml:space="preserve">as an alternative to the more laborious, expensive and time-consuming classical morphology-based method of community analysis for </w:t>
      </w:r>
      <w:r w:rsidR="00341272">
        <w:t>the</w:t>
      </w:r>
      <w:r w:rsidRPr="00BA128F">
        <w:t xml:space="preserve"> purposes as soil health assessment or food web analysis, it is pertinent that it is able to provide reliable abundance information based on the read frequencies of the recovered taxa. However, no mock community study to date has reported a strong correlation between actual abundance and read frequencies, implying that using read frequency data in the computation of any abundance-based index to assess various characteristics of a community may not reflect its actual state. The same is true of this study, read number showed no correlation with actual abundance. In microbial ecology, however, read frequency information continues to be used even though the read frequency issue has been shown to transcend beyond studies involving metazoans such as nematodes to microbes, particularly in mixed species samples </w:t>
      </w:r>
      <w:r w:rsidRPr="00BA128F">
        <w:fldChar w:fldCharType="begin" w:fldLock="1"/>
      </w:r>
      <w:r w:rsidR="00A63111">
        <w:instrText>ADDIN CSL_CITATION {"citationItems":[{"id":"ITEM-1","itemData":{"ISSN":"1365-294X","author":[{"dropping-particle":"","family":"Amend","given":"Anthony S","non-dropping-particle":"","parse-names":false,"suffix":""},{"dropping-particle":"","family":"Seifert","given":"Keith A","non-dropping-particle":"","parse-names":false,"suffix":""},{"dropping-particle":"","family":"Bruns","given":"Thomas D","non-dropping-particle":"","parse-names":false,"suffix":""}],"container-title":"Molecular ecology","id":"ITEM-1","issue":"24","issued":{"date-parts":[["2010"]]},"page":"5555-5565","publisher":"Wiley Online Library","title":"Quantifying microbial communities with 454 pyrosequencing: does read abundance count?","type":"article-journal","volume":"19"},"uris":["http://www.mendeley.com/documents/?uuid=c99bd515-c900-476a-b8dd-53c6ca8e179e"]},{"id":"ITEM-2","itemData":{"author":[{"dropping-particle":"","family":"Edgar","given":"Robert C","non-dropping-particle":"","parse-names":false,"suffix":""}],"container-title":"bioRxiv","id":"ITEM-2","issued":{"date-parts":[["2017"]]},"page":"124149","publisher":"Cold Spring Harbor Labs Journals","title":"UNBIAS: An attempt to correct abundance bias in 16S sequencing, with limited success","type":"article-journal"},"uris":["http://www.mendeley.com/documents/?uuid=30fe995e-b92c-4b9a-82b1-bfbbb10a5da6"]}],"mendeley":{"formattedCitation":"(Amend et al. 2010, Robert C Edgar 2017)","plainTextFormattedCitation":"(Amend et al. 2010, Robert C Edgar 2017)","previouslyFormattedCitation":"(Amend, Seifert, &amp; Bruns, 2010; Robert C Edgar, 2017)"},"properties":{"noteIndex":0},"schema":"https://github.com/citation-style-language/schema/raw/master/csl-citation.json"}</w:instrText>
      </w:r>
      <w:r w:rsidRPr="00BA128F">
        <w:fldChar w:fldCharType="separate"/>
      </w:r>
      <w:r w:rsidR="00A63111" w:rsidRPr="00A63111">
        <w:rPr>
          <w:noProof/>
        </w:rPr>
        <w:t>(Amend et al. 2010, Robert C Edgar 2017)</w:t>
      </w:r>
      <w:r w:rsidRPr="00BA128F">
        <w:fldChar w:fldCharType="end"/>
      </w:r>
      <w:r w:rsidRPr="00BA128F">
        <w:t xml:space="preserve">. This lack of association between relative abundance and read frequency, therefore remains one of the key limitations of metabarcoding. The quantitative reproducibility of the replicates, however, was shown in this study. Thus, on both the lack of correlation between read frequencies and relative abundance and reproducibility across replicates, this study agrees with </w:t>
      </w:r>
      <w:r w:rsidRPr="00BA128F">
        <w:fldChar w:fldCharType="begin" w:fldLock="1"/>
      </w:r>
      <w:r w:rsidR="00A63111">
        <w:instrText>ADDIN CSL_CITATION {"citationItems":[{"id":"ITEM-1","itemData":{"ISSN":"1755-0998","author":[{"dropping-particle":"","family":"Porazinska","given":"Dorota L","non-dropping-particle":"","parse-names":false,"suffix":""},{"dropping-particle":"","family":"Sung","given":"W A Y","non-dropping-particle":"","parse-names":false,"suffix":""},{"dropping-particle":"","family":"GIBLIN‐DAVIS","given":"ROBIN M","non-dropping-particle":"","parse-names":false,"suffix":""},{"dropping-particle":"","family":"Thomas","given":"W Kelley","non-dropping-particle":"","parse-names":false,"suffix":""}],"container-title":"Molecular Ecology Resources","id":"ITEM-1","issue":"4","issued":{"date-parts":[["2010"]]},"page":"666-676","publisher":"Wiley Online Library","title":"Reproducibility of read numbers in high‐throughput sequencing analysis of nematode community composition and structure","type":"article-journal","volume":"10"},"uris":["http://www.mendeley.com/documents/?uuid=04085eb9-9907-4b93-906e-c4a6cde87a6d"]}],"mendeley":{"formattedCitation":"(Porazinska Sung et al. 2010)","manualFormatting":"(Porazinska et al., 2010b)","plainTextFormattedCitation":"(Porazinska Sung et al. 2010)","previouslyFormattedCitation":"(Porazinska, Sung, GIBLIN‐DAVIS, &amp; Thomas, 2010)"},"properties":{"noteIndex":0},"schema":"https://github.com/citation-style-language/schema/raw/master/csl-citation.json"}</w:instrText>
      </w:r>
      <w:r w:rsidRPr="00BA128F">
        <w:fldChar w:fldCharType="separate"/>
      </w:r>
      <w:r w:rsidRPr="00BA128F">
        <w:rPr>
          <w:noProof/>
        </w:rPr>
        <w:t>(Porazinska et al., 2010b)</w:t>
      </w:r>
      <w:r w:rsidRPr="00BA128F">
        <w:fldChar w:fldCharType="end"/>
      </w:r>
      <w:r w:rsidRPr="00BA128F">
        <w:t xml:space="preserve">, especially for the NF1-18Sr2b samples. </w:t>
      </w:r>
    </w:p>
    <w:p w14:paraId="2957C7F3" w14:textId="77777777" w:rsidR="00167617" w:rsidRPr="00BA128F" w:rsidRDefault="00167617" w:rsidP="008B6B4A">
      <w:pPr>
        <w:spacing w:line="480" w:lineRule="auto"/>
      </w:pPr>
    </w:p>
    <w:p w14:paraId="2957C7F4" w14:textId="4A610106" w:rsidR="00954108" w:rsidRDefault="00954108" w:rsidP="008B6B4A">
      <w:pPr>
        <w:spacing w:line="480" w:lineRule="auto"/>
      </w:pPr>
      <w:r w:rsidRPr="00BA128F">
        <w:t xml:space="preserve">Cross-talk between samples as seen in this experiment has the potential of causing misrepresentation of the diversity in a sample. This phenomenon has been reported in a number of previous studies </w:t>
      </w:r>
      <w:r w:rsidRPr="00BA128F">
        <w:fldChar w:fldCharType="begin" w:fldLock="1"/>
      </w:r>
      <w:r w:rsidR="00A63111">
        <w:instrText>ADDIN CSL_CITATION {"citationItems":[{"id":"ITEM-1","itemData":{"ISSN":"1742-9994","author":[{"dropping-particle":"","family":"Carew","given":"Melissa E","non-dropping-particle":"","parse-names":false,"suffix":""},{"dropping-particle":"","family":"Pettigrove","given":"Vincent J","non-dropping-particle":"","parse-names":false,"suffix":""},{"dropping-particle":"","family":"Metzeling","given":"Leon","non-dropping-particle":"","parse-names":false,"suffix":""},{"dropping-particle":"","family":"Hoffmann","given":"Ary A","non-dropping-particle":"","parse-names":false,"suffix":""}],"container-title":"Frontiers in zoology","id":"ITEM-1","issue":"1","issued":{"date-parts":[["2013"]]},"page":"45","publisher":"BioMed Central","title":"Environmental monitoring using next generation sequencing: rapid identification of macroinvertebrate bioindicator species","type":"article-journal","volume":"10"},"uris":["http://www.mendeley.com/documents/?uuid=039f7145-0a48-409b-b92b-bd0ca1f7ca11"]},{"id":"ITEM-2","itemData":{"ISSN":"1362-4962","author":[{"dropping-particle":"","family":"Esling","given":"Philippe","non-dropping-particle":"","parse-names":false,"suffix":""},{"dropping-particle":"","family":"Lejzerowicz","given":"Franck","non-dropping-particle":"","parse-names":false,"suffix":""},{"dropping-particle":"","family":"Pawlowski","given":"Jan","non-dropping-particle":"","parse-names":false,"suffix":""}],"container-title":"Nucleic acids research","id":"ITEM-2","issue":"5","issued":{"date-parts":[["2015"]]},"page":"2513-2524","publisher":"Oxford University Press","title":"Accurate multiplexing and filtering for high-throughput amplicon-sequencing","type":"article-journal","volume":"43"},"uris":["http://www.mendeley.com/documents/?uuid=365791d9-bb53-475e-8c98-85993e4d08fc"]},{"id":"ITEM-3","itemData":{"ISSN":"1362-4962","author":[{"dropping-particle":"","family":"Kircher","given":"Martin","non-dropping-particle":"","parse-names":false,"suffix":""},{"dropping-particle":"","family":"Sawyer","given":"Susanna","non-dropping-particle":"","parse-names":false,"suffix":""},{"dropping-particle":"","family":"Meyer","given":"Matthias","non-dropping-particle":"","parse-names":false,"suffix":""}],"container-title":"Nucleic acids research","id":"ITEM-3","issue":"1","issued":{"date-parts":[["2011"]]},"page":"e3-e3","publisher":"Oxford University Press","title":"Double indexing overcomes inaccuracies in multiplex sequencing on the Illumina platform","type":"article-journal","volume":"40"},"uris":["http://www.mendeley.com/documents/?uuid=41073014-1788-477d-aeae-6b504c9df660"]},{"id":"ITEM-4","itemData":{"ISSN":"1932-6203","author":[{"dropping-particle":"","family":"Nelson","given":"Michael C","non-dropping-particle":"","parse-names":false,"suffix":""},{"dropping-particle":"","family":"Morrison","given":"Hilary G","non-dropping-particle":"","parse-names":false,"suffix":""},{"dropping-particle":"","family":"Benjamino","given":"Jacquelynn","non-dropping-particle":"","parse-names":false,"suffix":""},{"dropping-particle":"","family":"Grim","given":"Sharon L","non-dropping-particle":"","parse-names":false,"suffix":""},{"dropping-particle":"","family":"Graf","given":"Joerg","non-dropping-particle":"","parse-names":false,"suffix":""}],"container-title":"PloS one","id":"ITEM-4","issue":"4","issued":{"date-parts":[["2014"]]},"page":"e94249","publisher":"Public Library of Science","title":"Analysis, optimization and verification of Illumina-generated 16S rRNA gene amplicon surveys","type":"article-journal","volume":"9"},"uris":["http://www.mendeley.com/documents/?uuid=48d3cd10-4cf7-42c9-8fcf-23eb73b2291b"]}],"mendeley":{"formattedCitation":"(Kircher et al. 2011, Carew et al. 2013, Nelson et al. 2014, Esling et al. 2015)","plainTextFormattedCitation":"(Kircher et al. 2011, Carew et al. 2013, Nelson et al. 2014, Esling et al. 2015)","previouslyFormattedCitation":"(Carew, Pettigrove, Metzeling, &amp; Hoffmann, 2013; Esling, Lejzerowicz, &amp; Pawlowski, 2015; Kircher, Sawyer, &amp; Meyer, 2011; Nelson, Morrison, Benjamino, Grim, &amp; Graf, 2014)"},"properties":{"noteIndex":0},"schema":"https://github.com/citation-style-language/schema/raw/master/csl-citation.json"}</w:instrText>
      </w:r>
      <w:r w:rsidRPr="00BA128F">
        <w:fldChar w:fldCharType="separate"/>
      </w:r>
      <w:r w:rsidR="00A63111" w:rsidRPr="00A63111">
        <w:rPr>
          <w:noProof/>
        </w:rPr>
        <w:t>(Kircher et al. 2011, Carew et al. 2013, Nelson et al. 2014, Esling et al. 2015)</w:t>
      </w:r>
      <w:r w:rsidRPr="00BA128F">
        <w:fldChar w:fldCharType="end"/>
      </w:r>
      <w:r w:rsidRPr="00BA128F">
        <w:t xml:space="preserve">. An instance of how this could happen was seen in the recovery of an otu of </w:t>
      </w:r>
      <w:r w:rsidRPr="00BA128F">
        <w:rPr>
          <w:i/>
        </w:rPr>
        <w:t>Anatonchus tridentatus</w:t>
      </w:r>
      <w:r w:rsidRPr="00BA128F">
        <w:t xml:space="preserve"> in the NF1-18Sr2b samples when in fact it was from the SSUF04-SSUR22 samples. It was easily detected because the two markers covered different genomic regions. If all the samples were amplified by the same primer sets, then it would have been hard detecting it. </w:t>
      </w:r>
      <w:r w:rsidRPr="00BA128F">
        <w:fldChar w:fldCharType="begin" w:fldLock="1"/>
      </w:r>
      <w:r w:rsidR="00A63111">
        <w:instrText>ADDIN CSL_CITATION {"citationItems":[{"id":"ITEM-1","itemData":{"author":[{"dropping-particle":"","family":"Edgar","given":"Robert C","non-dropping-particle":"","parse-names":false,"suffix":""}],"container-title":"bioRxiv","id":"ITEM-1","issued":{"date-parts":[["2016"]]},"page":"88666","publisher":"Cold Spring Harbor Labs Journals","title":"UNCROSS: Filtering of high-frequency cross-talk in 16S amplicon reads","type":"article-journal"},"uris":["http://www.mendeley.com/documents/?uuid=d28f97d8-5eba-480c-a320-62b9c9ecc7a3"]}],"mendeley":{"formattedCitation":"(Robert C Edgar 2016)","manualFormatting":"Edgar (2016)","plainTextFormattedCitation":"(Robert C Edgar 2016)","previouslyFormattedCitation":"(Robert C Edgar, 2016)"},"properties":{"noteIndex":0},"schema":"https://github.com/citation-style-language/schema/raw/master/csl-citation.json"}</w:instrText>
      </w:r>
      <w:r w:rsidRPr="00BA128F">
        <w:fldChar w:fldCharType="separate"/>
      </w:r>
      <w:r w:rsidRPr="00BA128F">
        <w:rPr>
          <w:noProof/>
        </w:rPr>
        <w:t>Edgar (2016)</w:t>
      </w:r>
      <w:r w:rsidRPr="00BA128F">
        <w:fldChar w:fldCharType="end"/>
      </w:r>
      <w:r w:rsidRPr="00BA128F">
        <w:t xml:space="preserve"> investigated cross-talk from a total of twelve Illumina runs and developed an </w:t>
      </w:r>
      <w:r w:rsidRPr="00BA128F">
        <w:lastRenderedPageBreak/>
        <w:t xml:space="preserve">algorithm, </w:t>
      </w:r>
      <w:r w:rsidRPr="00BA128F">
        <w:rPr>
          <w:i/>
        </w:rPr>
        <w:t>uncross</w:t>
      </w:r>
      <w:r w:rsidRPr="00BA128F">
        <w:t xml:space="preserve"> capable of detecting as high as 80% of these spurious reads in samples. </w:t>
      </w:r>
      <w:r w:rsidRPr="00BA128F">
        <w:fldChar w:fldCharType="begin" w:fldLock="1"/>
      </w:r>
      <w:r w:rsidR="00A63111">
        <w:instrText>ADDIN CSL_CITATION {"citationItems":[{"id":"ITEM-1","itemData":{"ISSN":"1755-0998","author":[{"dropping-particle":"","family":"Schnell","given":"Ida Bærholm","non-dropping-particle":"","parse-names":false,"suffix":""},{"dropping-particle":"","family":"Bohmann","given":"Kristine","non-dropping-particle":"","parse-names":false,"suffix":""},{"dropping-particle":"","family":"Gilbert","given":"M Thomas P","non-dropping-particle":"","parse-names":false,"suffix":""}],"container-title":"Molecular ecology resources","id":"ITEM-1","issue":"6","issued":{"date-parts":[["2015"]]},"page":"1289-1303","publisher":"Wiley Online Library","title":"Tag jumps illuminated–reducing sequence‐to‐sample misidentifications in metabarcoding studies","type":"article-journal","volume":"15"},"uris":["http://www.mendeley.com/documents/?uuid=17a97d02-aebb-4a04-a0a6-9f593dfe7f27"]}],"mendeley":{"formattedCitation":"(Schnell et al. 2015)","manualFormatting":"Schnell et al. (2015)","plainTextFormattedCitation":"(Schnell et al. 2015)","previouslyFormattedCitation":"(Schnell, Bohmann, &amp; Gilbert, 2015)"},"properties":{"noteIndex":0},"schema":"https://github.com/citation-style-language/schema/raw/master/csl-citation.json"}</w:instrText>
      </w:r>
      <w:r w:rsidRPr="00BA128F">
        <w:fldChar w:fldCharType="separate"/>
      </w:r>
      <w:r w:rsidR="00341272">
        <w:rPr>
          <w:noProof/>
        </w:rPr>
        <w:t>Schnell et al.</w:t>
      </w:r>
      <w:r w:rsidRPr="00BA128F">
        <w:rPr>
          <w:noProof/>
        </w:rPr>
        <w:t xml:space="preserve"> </w:t>
      </w:r>
      <w:r w:rsidR="00341272">
        <w:rPr>
          <w:noProof/>
        </w:rPr>
        <w:t>(</w:t>
      </w:r>
      <w:r w:rsidRPr="00BA128F">
        <w:rPr>
          <w:noProof/>
        </w:rPr>
        <w:t>2015)</w:t>
      </w:r>
      <w:r w:rsidRPr="00BA128F">
        <w:fldChar w:fldCharType="end"/>
      </w:r>
      <w:r w:rsidRPr="00BA128F">
        <w:t xml:space="preserve"> also described a laboratory set-up to help minimize their occurrence. The authors implicated factors such as errors during primer synthesis, PCR errors, and sequencing errors as being some of the causes of cross-talk and suggested using tags with as many base differences from one another as possible. </w:t>
      </w:r>
    </w:p>
    <w:p w14:paraId="2957C7F5" w14:textId="77777777" w:rsidR="00167617" w:rsidRPr="00BA128F" w:rsidRDefault="00167617" w:rsidP="008B6B4A">
      <w:pPr>
        <w:spacing w:line="480" w:lineRule="auto"/>
      </w:pPr>
    </w:p>
    <w:p w14:paraId="2957C7F6" w14:textId="217EE88D" w:rsidR="00954108" w:rsidRDefault="00954108" w:rsidP="008B6B4A">
      <w:pPr>
        <w:spacing w:line="480" w:lineRule="auto"/>
        <w:rPr>
          <w:color w:val="000000" w:themeColor="text1"/>
        </w:rPr>
      </w:pPr>
      <w:r w:rsidRPr="00BA128F">
        <w:t xml:space="preserve">As observed from the different taxonomy assignment methods, it is best to always combine two or more different approaches in order to get the best assignments. Methods usually employed in analysis pipelines such QIIME </w:t>
      </w:r>
      <w:r w:rsidRPr="00BA128F">
        <w:fldChar w:fldCharType="begin" w:fldLock="1"/>
      </w:r>
      <w:r w:rsidR="00A63111">
        <w:instrText>ADDIN CSL_CITATION {"citationItems":[{"id":"ITEM-1","itemData":{"DOI":"10.1038/nmeth.f.303","ISBN":"15487091","ISSN":"1548-7105","PMID":"20383131","abstract":"To the Editor: High-throughput sequencing is revolutionizing microbial ecology studies. Efforts like the Human Microbiome Projects and the US National Ecological Observatory Network are helping us to understand the role of microbial diversity in habitats within our own bodies and throughout the planet.","author":[{"dropping-particle":"","family":"Caporaso","given":"J Gregory","non-dropping-particle":"","parse-names":false,"suffix":""},{"dropping-particle":"","family":"Kuczynski","given":"Justin","non-dropping-particle":"","parse-names":false,"suffix":""},{"dropping-particle":"","family":"Stombaugh","given":"Jesse","non-dropping-particle":"","parse-names":false,"suffix":""},{"dropping-particle":"","family":"Bittinger","given":"Kyle","non-dropping-particle":"","parse-names":false,"suffix":""},{"dropping-particle":"","family":"Bushman","given":"Frederic D","non-dropping-particle":"","parse-names":false,"suffix":""},{"dropping-particle":"","family":"Costello","given":"Elizabeth K","non-dropping-particle":"","parse-names":false,"suffix":""},{"dropping-particle":"","family":"Fierer","given":"Noah","non-dropping-particle":"","parse-names":false,"suffix":""},{"dropping-particle":"","family":"Peña","given":"Antonio Gonzalez","non-dropping-particle":"","parse-names":false,"suffix":""},{"dropping-particle":"","family":"Goodrich","given":"Julia K","non-dropping-particle":"","parse-names":false,"suffix":""},{"dropping-particle":"","family":"Gordon","given":"Jeffrey I","non-dropping-particle":"","parse-names":false,"suffix":""},{"dropping-particle":"","family":"Huttley","given":"Gavin A","non-dropping-particle":"","parse-names":false,"suffix":""},{"dropping-particle":"","family":"Kelley","given":"Scott T","non-dropping-particle":"","parse-names":false,"suffix":""},{"dropping-particle":"","family":"Knights","given":"Dan","non-dropping-particle":"","parse-names":false,"suffix":""},{"dropping-particle":"","family":"Koenig","given":"Jeremy E","non-dropping-particle":"","parse-names":false,"suffix":""},{"dropping-particle":"","family":"Ley","given":"Ruth E","non-dropping-particle":"","parse-names":false,"suffix":""},{"dropping-particle":"","family":"Lozupone","given":"Catherine A","non-dropping-particle":"","parse-names":false,"suffix":""},{"dropping-particle":"","family":"McDonald","given":"Daniel","non-dropping-particle":"","parse-names":false,"suffix":""},{"dropping-particle":"","family":"Muegge","given":"Brian D","non-dropping-particle":"","parse-names":false,"suffix":""},{"dropping-particle":"","family":"Pirrung","given":"Meg","non-dropping-particle":"","parse-names":false,"suffix":""},{"dropping-particle":"","family":"Reeder","given":"Jens","non-dropping-particle":"","parse-names":false,"suffix":""},{"dropping-particle":"","family":"Sevinsky","given":"Joel R","non-dropping-particle":"","parse-names":false,"suffix":""},{"dropping-particle":"","family":"Turnbaugh","given":"Peter J","non-dropping-particle":"","parse-names":false,"suffix":""},{"dropping-particle":"","family":"Walters","given":"William A","non-dropping-particle":"","parse-names":false,"suffix":""},{"dropping-particle":"","family":"Widmann","given":"Jeremy","non-dropping-particle":"","parse-names":false,"suffix":""},{"dropping-particle":"","family":"Yatsunenko","given":"Tanya","non-dropping-particle":"","parse-names":false,"suffix":""},{"dropping-particle":"","family":"Zaneveld","given":"Jesse","non-dropping-particle":"","parse-names":false,"suffix":""},{"dropping-particle":"","family":"Knight","given":"Rob","non-dropping-particle":"","parse-names":false,"suffix":""}],"container-title":"Nature methods","id":"ITEM-1","issue":"5","issued":{"date-parts":[["2010"]]},"page":"335-6","title":"QIIME allows analysis of high-throughput community sequencing data.","type":"article-journal","volume":"7"},"uris":["http://www.mendeley.com/documents/?uuid=bf2ad4bd-2d05-40c9-b263-7683b56592c7"]}],"mendeley":{"formattedCitation":"(Caporaso et al. 2010)","plainTextFormattedCitation":"(Caporaso et al. 2010)","previouslyFormattedCitation":"(Caporaso et al., 2010)"},"properties":{"noteIndex":0},"schema":"https://github.com/citation-style-language/schema/raw/master/csl-citation.json"}</w:instrText>
      </w:r>
      <w:r w:rsidRPr="00BA128F">
        <w:fldChar w:fldCharType="separate"/>
      </w:r>
      <w:r w:rsidR="00A63111" w:rsidRPr="00A63111">
        <w:rPr>
          <w:noProof/>
        </w:rPr>
        <w:t>(Caporaso et al. 2010)</w:t>
      </w:r>
      <w:r w:rsidRPr="00BA128F">
        <w:fldChar w:fldCharType="end"/>
      </w:r>
      <w:r w:rsidRPr="00BA128F">
        <w:t xml:space="preserve">, </w:t>
      </w:r>
      <w:r w:rsidR="001E7644" w:rsidRPr="00BA128F">
        <w:t xml:space="preserve">MOTHUR </w:t>
      </w:r>
      <w:r w:rsidRPr="00BA128F">
        <w:fldChar w:fldCharType="begin" w:fldLock="1"/>
      </w:r>
      <w:r w:rsidR="00A63111">
        <w:instrText>ADDIN CSL_CITATION {"citationItems":[{"id":"ITEM-1","itemData":{"DOI":"10.1128/AEM.01541-09","ISBN":"1098-5336 (Electronic)\\n0099-2240 (Linking)","ISSN":"00992240","PMID":"19801464","abstract":"mothur aims to be a comprehensive software package that allows users to use a single piece of software to analyze community sequence data. It builds upon previous tools to provide a flexible and powerful software package for analyzing sequencing data. As a case study, we used mothur to trim, screen, and align sequences; calculate distances; assign sequences to operational taxonomic units; and describe the alpha and beta diversity of eight marine samples previously characterized by pyrosequencing of 16S rRNA gene fragments. This analysis of more than 222,000 sequences was completed in less than 2 h with a laptop computer.","author":[{"dropping-particle":"","family":"Schloss","given":"Patrick D.","non-dropping-particle":"","parse-names":false,"suffix":""},{"dropping-particle":"","family":"Westcott","given":"Sarah L.","non-dropping-particle":"","parse-names":false,"suffix":""},{"dropping-particle":"","family":"Ryabin","given":"Thomas","non-dropping-particle":"","parse-names":false,"suffix":""},{"dropping-particle":"","family":"Hall","given":"Justine R.","non-dropping-particle":"","parse-names":false,"suffix":""},{"dropping-particle":"","family":"Hartmann","given":"Martin","non-dropping-particle":"","parse-names":false,"suffix":""},{"dropping-particle":"","family":"Hollister","given":"Emily B.","non-dropping-particle":"","parse-names":false,"suffix":""},{"dropping-particle":"","family":"Lesniewski","given":"Ryan A.","non-dropping-particle":"","parse-names":false,"suffix":""},{"dropping-particle":"","family":"Oakley","given":"Brian B.","non-dropping-particle":"","parse-names":false,"suffix":""},{"dropping-particle":"","family":"Parks","given":"Donovan H.","non-dropping-particle":"","parse-names":false,"suffix":""},{"dropping-particle":"","family":"Robinson","given":"Courtney J.","non-dropping-particle":"","parse-names":false,"suffix":""},{"dropping-particle":"","family":"Sahl","given":"Jason W.","non-dropping-particle":"","parse-names":false,"suffix":""},{"dropping-particle":"","family":"Stres","given":"Blaz","non-dropping-particle":"","parse-names":false,"suffix":""},{"dropping-particle":"","family":"Thallinger","given":"Gerhard G.","non-dropping-particle":"","parse-names":false,"suffix":""},{"dropping-particle":"","family":"Horn","given":"David J.","non-dropping-particle":"Van","parse-names":false,"suffix":""},{"dropping-particle":"","family":"Weber","given":"Carolyn F.","non-dropping-particle":"","parse-names":false,"suffix":""}],"container-title":"Applied and Environmental Microbiology","id":"ITEM-1","issue":"23","issued":{"date-parts":[["2009"]]},"page":"7537-7541","title":"Introducing mothur: Open-source, platform-independent, community-supported software for describing and comparing microbial communities","type":"article-journal","volume":"75"},"uris":["http://www.mendeley.com/documents/?uuid=c8eb35f5-2499-483a-a11e-e9aabb6d782b"]}],"mendeley":{"formattedCitation":"(Schloss et al. 2009)","plainTextFormattedCitation":"(Schloss et al. 2009)","previouslyFormattedCitation":"(Schloss et al., 2009)"},"properties":{"noteIndex":0},"schema":"https://github.com/citation-style-language/schema/raw/master/csl-citation.json"}</w:instrText>
      </w:r>
      <w:r w:rsidRPr="00BA128F">
        <w:fldChar w:fldCharType="separate"/>
      </w:r>
      <w:r w:rsidR="00A63111" w:rsidRPr="00A63111">
        <w:rPr>
          <w:noProof/>
        </w:rPr>
        <w:t>(Schloss et al. 2009)</w:t>
      </w:r>
      <w:r w:rsidRPr="00BA128F">
        <w:fldChar w:fldCharType="end"/>
      </w:r>
      <w:r w:rsidRPr="00BA128F">
        <w:t xml:space="preserve"> or USEARCH </w:t>
      </w:r>
      <w:r w:rsidRPr="00BA128F">
        <w:fldChar w:fldCharType="begin" w:fldLock="1"/>
      </w:r>
      <w:r w:rsidR="00A63111">
        <w:instrText>ADDIN CSL_CITATION {"citationItems":[{"id":"ITEM-1","itemData":{"DOI":"10.1093/bioinformatics/btq461","ISBN":"1367-4811 (Electronic)\\r1367-4803 (Linking)","ISSN":"13674803","PMID":"20709691","abstract":"Biological sequence data is accumulating rapidly, motivating the development of improved high-throughput methods for sequence classification.","author":[{"dropping-particle":"","family":"Edgar","given":"Robert C.","non-dropping-particle":"","parse-names":false,"suffix":""}],"container-title":"Bioinformatics","id":"ITEM-1","issue":"19","issued":{"date-parts":[["2010"]]},"page":"2460-2461","title":"Search and clustering orders of magnitude faster than BLAST","type":"article-journal","volume":"26"},"uris":["http://www.mendeley.com/documents/?uuid=4f25d118-e01f-4d5a-8507-fedf92f637ab"]}],"mendeley":{"formattedCitation":"(Robert C. Edgar 2010)","plainTextFormattedCitation":"(Robert C. Edgar 2010)","previouslyFormattedCitation":"(Robert C. Edgar, 2010)"},"properties":{"noteIndex":0},"schema":"https://github.com/citation-style-language/schema/raw/master/csl-citation.json"}</w:instrText>
      </w:r>
      <w:r w:rsidRPr="00BA128F">
        <w:fldChar w:fldCharType="separate"/>
      </w:r>
      <w:r w:rsidR="00A63111" w:rsidRPr="00A63111">
        <w:rPr>
          <w:noProof/>
        </w:rPr>
        <w:t>(Robert C. Edgar 2010)</w:t>
      </w:r>
      <w:r w:rsidRPr="00BA128F">
        <w:fldChar w:fldCharType="end"/>
      </w:r>
      <w:r w:rsidRPr="00BA128F">
        <w:t xml:space="preserve"> depend on the use of curated reference databases such SILVA , UNITE, RDP or PR2 which all depend on publicly available </w:t>
      </w:r>
      <w:r w:rsidRPr="00BA128F">
        <w:rPr>
          <w:color w:val="000000" w:themeColor="text1"/>
        </w:rPr>
        <w:t>sequences.</w:t>
      </w:r>
      <w:r w:rsidRPr="00BA128F">
        <w:rPr>
          <w:color w:val="FF0000"/>
        </w:rPr>
        <w:t xml:space="preserve"> </w:t>
      </w:r>
      <w:r w:rsidRPr="00BA128F">
        <w:rPr>
          <w:color w:val="000000" w:themeColor="text1"/>
        </w:rPr>
        <w:t>For that reason, at any point in time these databases may not be as up-to-date in terms of collection as the NCBI GenBank</w:t>
      </w:r>
      <w:r w:rsidR="00030747">
        <w:rPr>
          <w:color w:val="000000" w:themeColor="text1"/>
        </w:rPr>
        <w:t xml:space="preserve"> (</w:t>
      </w:r>
      <w:hyperlink r:id="rId19" w:history="1">
        <w:r w:rsidR="00DD5DF9">
          <w:rPr>
            <w:rStyle w:val="Hyperlink"/>
          </w:rPr>
          <w:t>https://www.ncbi.nlm.nih.gov/genbank/</w:t>
        </w:r>
      </w:hyperlink>
      <w:r w:rsidR="00DD5DF9">
        <w:rPr>
          <w:color w:val="000000" w:themeColor="text1"/>
        </w:rPr>
        <w:t>)</w:t>
      </w:r>
      <w:r w:rsidRPr="00BA128F">
        <w:rPr>
          <w:color w:val="000000" w:themeColor="text1"/>
        </w:rPr>
        <w:t xml:space="preserve">. Therefore, alternative methods such as blast search against all NCBI database may provide assignments that perhaps these pipeline-based methods might fail to provide. And despite the fact that a number of entries in GenBank </w:t>
      </w:r>
      <w:r w:rsidR="00FD6BBE">
        <w:rPr>
          <w:color w:val="000000" w:themeColor="text1"/>
        </w:rPr>
        <w:t xml:space="preserve">may </w:t>
      </w:r>
      <w:r w:rsidRPr="00BA128F">
        <w:rPr>
          <w:color w:val="000000" w:themeColor="text1"/>
        </w:rPr>
        <w:t xml:space="preserve">have </w:t>
      </w:r>
      <w:r w:rsidR="00FD6BBE" w:rsidRPr="00BA128F">
        <w:rPr>
          <w:color w:val="000000" w:themeColor="text1"/>
        </w:rPr>
        <w:t>dubious</w:t>
      </w:r>
      <w:r w:rsidRPr="00BA128F">
        <w:rPr>
          <w:color w:val="000000" w:themeColor="text1"/>
        </w:rPr>
        <w:t xml:space="preserve"> accuracies in terms of taxonomy, no blast assignment in this study contradicted </w:t>
      </w:r>
      <w:r w:rsidR="00FD6BBE">
        <w:rPr>
          <w:color w:val="000000" w:themeColor="text1"/>
        </w:rPr>
        <w:t>any of</w:t>
      </w:r>
      <w:r w:rsidRPr="00BA128F">
        <w:rPr>
          <w:color w:val="000000" w:themeColor="text1"/>
        </w:rPr>
        <w:t xml:space="preserve"> </w:t>
      </w:r>
      <w:proofErr w:type="spellStart"/>
      <w:r w:rsidRPr="00BA128F">
        <w:rPr>
          <w:i/>
          <w:color w:val="000000" w:themeColor="text1"/>
        </w:rPr>
        <w:t>utax’s</w:t>
      </w:r>
      <w:proofErr w:type="spellEnd"/>
      <w:r w:rsidRPr="00BA128F">
        <w:rPr>
          <w:i/>
          <w:color w:val="000000" w:themeColor="text1"/>
        </w:rPr>
        <w:t xml:space="preserve"> </w:t>
      </w:r>
      <w:r w:rsidRPr="00BA128F">
        <w:rPr>
          <w:color w:val="000000" w:themeColor="text1"/>
        </w:rPr>
        <w:t xml:space="preserve">that had sufficient support (≥ 0.5).  </w:t>
      </w:r>
    </w:p>
    <w:p w14:paraId="2957C7F7" w14:textId="485A65AD" w:rsidR="00167617" w:rsidRDefault="00167617" w:rsidP="00167617">
      <w:pPr>
        <w:rPr>
          <w:color w:val="000000" w:themeColor="text1"/>
        </w:rPr>
      </w:pPr>
    </w:p>
    <w:p w14:paraId="4EFB78CF" w14:textId="04EB0014" w:rsidR="006B2607" w:rsidRPr="00BA128F" w:rsidRDefault="007751F7" w:rsidP="006B2607">
      <w:pPr>
        <w:pStyle w:val="Heading1"/>
      </w:pPr>
      <w:r>
        <w:t>Conclusions</w:t>
      </w:r>
    </w:p>
    <w:p w14:paraId="2957C7F8" w14:textId="494930C1" w:rsidR="00954108" w:rsidRPr="00BA128F" w:rsidRDefault="00954108" w:rsidP="008B6B4A">
      <w:pPr>
        <w:spacing w:line="480" w:lineRule="auto"/>
      </w:pPr>
      <w:r w:rsidRPr="00BA128F">
        <w:t xml:space="preserve">In summary, for metabarcoding of soil nematodes, there are many reasons for one to favour the NF1-18Sr2b marker as the most suitable both in terms of coverage and ease of access to reference sequences. The issue of non-specificity of this marker, although a problem, can mostly be avoided by extracting nematodes from soil before DNA extraction to make sure most non-targets are excluded. According to </w:t>
      </w:r>
      <w:r w:rsidRPr="00BA128F">
        <w:fldChar w:fldCharType="begin" w:fldLock="1"/>
      </w:r>
      <w:r w:rsidR="00A63111">
        <w:instrText>ADDIN CSL_CITATION {"citationItems":[{"id":"ITEM-1","itemData":{"DOI":"10.1111/j.1365-294X.2009.04473.x","ISBN":"1365-294X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Ecology","id":"ITEM-1","issue":"SUPPL. 1","issued":{"date-parts":[["2010"]]},"page":"4-20","title":"Ultrasequencing of the meiofaunal biosphere: Practice, pitfalls and promises","type":"article-journal","volume":"19"},"uris":["http://www.mendeley.com/documents/?uuid=b04404c7-266b-4401-8b9d-a1c335857909"]}],"mendeley":{"formattedCitation":"(Creer et al. 2010)","manualFormatting":"Creer et al. (2010)","plainTextFormattedCitation":"(Creer et al. 2010)","previouslyFormattedCitation":"(Creer et al., 2010)"},"properties":{"noteIndex":0},"schema":"https://github.com/citation-style-language/schema/raw/master/csl-citation.json"}</w:instrText>
      </w:r>
      <w:r w:rsidRPr="00BA128F">
        <w:fldChar w:fldCharType="separate"/>
      </w:r>
      <w:r w:rsidRPr="00BA128F">
        <w:rPr>
          <w:noProof/>
        </w:rPr>
        <w:t>Creer et al. (2010)</w:t>
      </w:r>
      <w:r w:rsidRPr="00BA128F">
        <w:fldChar w:fldCharType="end"/>
      </w:r>
      <w:r w:rsidRPr="00BA128F">
        <w:t xml:space="preserve">, the fact that only a very minute proportion of soil volumes are made up of nematode biomass means that nematodes should </w:t>
      </w:r>
      <w:r w:rsidRPr="00BA128F">
        <w:lastRenderedPageBreak/>
        <w:t xml:space="preserve">always be extracted from the sediments first </w:t>
      </w:r>
      <w:r w:rsidRPr="00BA128F">
        <w:fldChar w:fldCharType="begin" w:fldLock="1"/>
      </w:r>
      <w:r w:rsidR="00A63111">
        <w:instrText>ADDIN CSL_CITATION {"citationItems":[{"id":"ITEM-1","itemData":{"DOI":"10.1111/j.1365-294X.2009.04473.x","ISBN":"1365-294X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Ecology","id":"ITEM-1","issue":"SUPPL. 1","issued":{"date-parts":[["2010"]]},"page":"4-20","title":"Ultrasequencing of the meiofaunal biosphere: Practice, pitfalls and promises","type":"article-journal","volume":"19"},"uris":["http://www.mendeley.com/documents/?uuid=b04404c7-266b-4401-8b9d-a1c335857909"]}],"mendeley":{"formattedCitation":"(Creer et al. 2010)","plainTextFormattedCitation":"(Creer et al. 2010)","previouslyFormattedCitation":"(Creer et al., 2010)"},"properties":{"noteIndex":0},"schema":"https://github.com/citation-style-language/schema/raw/master/csl-citation.json"}</w:instrText>
      </w:r>
      <w:r w:rsidRPr="00BA128F">
        <w:fldChar w:fldCharType="separate"/>
      </w:r>
      <w:r w:rsidR="00A63111" w:rsidRPr="00A63111">
        <w:rPr>
          <w:noProof/>
        </w:rPr>
        <w:t>(Creer et al. 2010)</w:t>
      </w:r>
      <w:r w:rsidRPr="00BA128F">
        <w:fldChar w:fldCharType="end"/>
      </w:r>
      <w:r w:rsidRPr="00BA128F">
        <w:t xml:space="preserve">. Moreover, as </w:t>
      </w:r>
      <w:r w:rsidR="00FD6BBE">
        <w:t>stated</w:t>
      </w:r>
      <w:r w:rsidRPr="00BA128F">
        <w:t xml:space="preserve"> by </w:t>
      </w:r>
      <w:r w:rsidRPr="00BA128F">
        <w:fldChar w:fldCharType="begin" w:fldLock="1"/>
      </w:r>
      <w:r w:rsidR="00A63111">
        <w:instrText>ADDIN CSL_CITATION {"citationItems":[{"id":"ITEM-1","itemData":{"ISSN":"2045-7758","author":[{"dropping-particle":"","family":"Peham","given":"Thomas","non-dropping-particle":"","parse-names":false,"suffix":""},{"dropping-particle":"","family":"Steiner","given":"Florian M","non-dropping-particle":"","parse-names":false,"suffix":""},{"dropping-particle":"","family":"Schlick‐Steiner","given":"Birgit C","non-dropping-particle":"","parse-names":false,"suffix":""},{"dropping-particle":"","family":"Arthofer","given":"Wolfgang","non-dropping-particle":"","parse-names":false,"suffix":""}],"container-title":"Ecology and Evolution","id":"ITEM-1","issued":{"date-parts":[["2017"]]},"publisher":"Wiley Online Library","title":"Are we ready to detect nematode diversity by next generation sequencing?","type":"article-journal"},"uris":["http://www.mendeley.com/documents/?uuid=0fde63cb-df75-4655-8fe5-8552a5a875b5"]}],"mendeley":{"formattedCitation":"(Peham et al. 2017)","manualFormatting":"Peham et al. (2017)","plainTextFormattedCitation":"(Peham et al. 2017)","previouslyFormattedCitation":"(Peham et al., 2017)"},"properties":{"noteIndex":0},"schema":"https://github.com/citation-style-language/schema/raw/master/csl-citation.json"}</w:instrText>
      </w:r>
      <w:r w:rsidRPr="00BA128F">
        <w:fldChar w:fldCharType="separate"/>
      </w:r>
      <w:r w:rsidRPr="00BA128F">
        <w:rPr>
          <w:noProof/>
        </w:rPr>
        <w:t>Peham et al. (2017)</w:t>
      </w:r>
      <w:r w:rsidRPr="00BA128F">
        <w:fldChar w:fldCharType="end"/>
      </w:r>
      <w:r w:rsidRPr="00BA128F">
        <w:t xml:space="preserve">, direct extraction kits can handle only a fraction of the recommend volumes of soil needed for analysis of nematode communities at the moment. In an ideal situation where a complete reference database of 28S rDNA is available, the D3Af-D3Br may equally be suitable alone or in combination with any of the 18S-based markers. In fact, </w:t>
      </w:r>
      <w:r w:rsidR="00FD6BBE">
        <w:t>claims</w:t>
      </w:r>
      <w:r w:rsidRPr="00BA128F">
        <w:t xml:space="preserve"> </w:t>
      </w:r>
      <w:r w:rsidR="00FD6BBE">
        <w:t>have</w:t>
      </w:r>
      <w:r w:rsidRPr="00BA128F">
        <w:t xml:space="preserve"> been </w:t>
      </w:r>
      <w:r w:rsidR="00FD6BBE">
        <w:t>made</w:t>
      </w:r>
      <w:r w:rsidRPr="00BA128F">
        <w:t xml:space="preserve"> that suggests that the D2-D3 segment may provide a better barcoding marker than the 18S rDNA </w:t>
      </w:r>
      <w:r w:rsidRPr="00BA128F">
        <w:fldChar w:fldCharType="begin" w:fldLock="1"/>
      </w:r>
      <w:r w:rsidR="00A63111">
        <w:instrText>ADDIN CSL_CITATION {"citationItems":[{"id":"ITEM-1","itemData":{"DOI":"10.1111/j.1365-294X.2009.04473.x","ISBN":"1365-294X (Electronic)\\n0962-1083 (Linking)","ISSN":"09621083","PMID":"20331766","abstract":"Biodiversity assessment is the key to understanding the relationship between biodiversity and ecosystem functioning, but there is a well-acknowledged biodiversity identification gap related to eukaryotic meiofaunal organisms. Meiofaunal identification is confounded by the small size of taxa, morphological convergence and intraspecific variation. However, the most important restricting factor in meiofaunal ecological research is the mismatch between diversity and the number of taxonomists that are able to simultaneously identify and catalogue meiofaunal diversity. Accordingly, a molecular operational taxonomic unit (MOTU)-based approach has been advocated for en mass meiofaunal biodiversity assessment, but it has been restricted by the lack of throughput afforded by chain termination sequencing. Contemporary pyrosequencing offers a solution to this problem in the form of environmental metagenetic analyses, but this represents a novel field of biodiversity assessment. Here, we provide an overview of meiofaunal metagenetic analyses, ranging from sample preservation and DNA extraction to PCR, sequencing and the bioinformatic interrogation of multiple, independent samples using 454 Roche sequencing platforms. We report two examples of environmental metagenetic nuclear small subunit 18S (nSSU) analyses of marine and tropical rainforest habitats and provide critical appraisals of the level of putative recombinant DNA molecules (chimeras) in metagenetic data sets. Following stringent quality control measures, environmental metagenetic analyses achieve MOTU formation across the eukaryote domain of life at a fraction of the time and cost of traditional approaches. The effectiveness of Roche 454 sequencing brings substantial advantages to studies aiming to elucidate the molecular genetic richness of not only meiofaunal, but also all complex eukaryotic communities.","author":[{"dropping-particle":"","family":"Creer","given":"S.","non-dropping-particle":"","parse-names":false,"suffix":""},{"dropping-particle":"","family":"Fonseca","given":"V. G.","non-dropping-particle":"","parse-names":false,"suffix":""},{"dropping-particle":"","family":"Porazinska","given":"D. L.","non-dropping-particle":"","parse-names":false,"suffix":""},{"dropping-particle":"","family":"Giblin-Davis","given":"R. M.","non-dropping-particle":"","parse-names":false,"suffix":""},{"dropping-particle":"","family":"Sung","given":"W.","non-dropping-particle":"","parse-names":false,"suffix":""},{"dropping-particle":"","family":"Power","given":"D. M.","non-dropping-particle":"","parse-names":false,"suffix":""},{"dropping-particle":"","family":"Packer","given":"M.","non-dropping-particle":"","parse-names":false,"suffix":""},{"dropping-particle":"","family":"Carvalho","given":"G. R.","non-dropping-particle":"","parse-names":false,"suffix":""},{"dropping-particle":"","family":"Blaxter","given":"M. L.","non-dropping-particle":"","parse-names":false,"suffix":""},{"dropping-particle":"","family":"Lambshead","given":"P. J D","non-dropping-particle":"","parse-names":false,"suffix":""},{"dropping-particle":"","family":"Thomas","given":"W. K.","non-dropping-particle":"","parse-names":false,"suffix":""}],"container-title":"Molecular Ecology","id":"ITEM-1","issue":"SUPPL. 1","issued":{"date-parts":[["2010"]]},"page":"4-20","title":"Ultrasequencing of the meiofaunal biosphere: Practice, pitfalls and promises","type":"article-journal","volume":"19"},"uris":["http://www.mendeley.com/documents/?uuid=b04404c7-266b-4401-8b9d-a1c335857909"]}],"mendeley":{"formattedCitation":"(Creer et al. 2010)","plainTextFormattedCitation":"(Creer et al. 2010)","previouslyFormattedCitation":"(Creer et al., 2010)"},"properties":{"noteIndex":0},"schema":"https://github.com/citation-style-language/schema/raw/master/csl-citation.json"}</w:instrText>
      </w:r>
      <w:r w:rsidRPr="00BA128F">
        <w:fldChar w:fldCharType="separate"/>
      </w:r>
      <w:r w:rsidR="00A63111" w:rsidRPr="00A63111">
        <w:rPr>
          <w:noProof/>
        </w:rPr>
        <w:t>(Creer et al. 2010)</w:t>
      </w:r>
      <w:r w:rsidRPr="00BA128F">
        <w:fldChar w:fldCharType="end"/>
      </w:r>
      <w:r w:rsidRPr="00BA128F">
        <w:t>. For the COI region, unless the approach involves a cocktail of primers covering the diversity of the entire phylum as suggested by (Prosser et al. 2013), the COI markers will continue to be of very little use in nematode metabarcoding. The ‘primer cocktail’ approach has not been tested on soil nematodes, and even if it worked, there is still the issue of very limited nematode reference sequences in public databases. Finally, when making recommendations for appraisal and adoption of new barcode marker(s) other than the ones known and used so far, an important consideration that always has to be made is the availability of a comprehensive reference database. It will take tremendous amount of work to develop new reference databases as vast as what exists now for the 18S or 28S rDNA region.</w:t>
      </w:r>
    </w:p>
    <w:p w14:paraId="2957C7F9" w14:textId="08196669" w:rsidR="00167617" w:rsidRDefault="00167617" w:rsidP="00954108"/>
    <w:p w14:paraId="565DB344" w14:textId="77777777" w:rsidR="000D1A12" w:rsidRDefault="000D1A12" w:rsidP="000D1A12">
      <w:pPr>
        <w:pStyle w:val="Heading1"/>
      </w:pPr>
      <w:r>
        <w:t>Acknowledgements</w:t>
      </w:r>
    </w:p>
    <w:p w14:paraId="63B30F38" w14:textId="49F1EC7B" w:rsidR="000D1A12" w:rsidRPr="00DE0F67" w:rsidRDefault="000D1A12" w:rsidP="008B6B4A">
      <w:pPr>
        <w:spacing w:line="480" w:lineRule="auto"/>
      </w:pPr>
      <w:r>
        <w:t xml:space="preserve">The authors wish to thank the European Phytosanitary Research Coordination </w:t>
      </w:r>
      <w:r w:rsidR="00E126FE">
        <w:t xml:space="preserve">(EUPHRESCO) </w:t>
      </w:r>
      <w:r>
        <w:t xml:space="preserve">for funding this research. We would also like to thank </w:t>
      </w:r>
      <w:r w:rsidR="00796690">
        <w:t xml:space="preserve">Erin Lewis and </w:t>
      </w:r>
      <w:proofErr w:type="spellStart"/>
      <w:r w:rsidR="00796690" w:rsidRPr="00796690">
        <w:t>Ummey</w:t>
      </w:r>
      <w:proofErr w:type="spellEnd"/>
      <w:r w:rsidR="00796690" w:rsidRPr="00796690">
        <w:t xml:space="preserve"> Hany</w:t>
      </w:r>
      <w:r w:rsidR="00796690">
        <w:t xml:space="preserve"> for helping with the sequencing and Rachel Glover for providing advice on the bioinformatics.</w:t>
      </w:r>
    </w:p>
    <w:p w14:paraId="517A7022" w14:textId="77777777" w:rsidR="000D1A12" w:rsidRDefault="000D1A12" w:rsidP="008B6B4A">
      <w:pPr>
        <w:spacing w:line="480" w:lineRule="auto"/>
      </w:pPr>
    </w:p>
    <w:p w14:paraId="7B2D1C04" w14:textId="73D4A15E" w:rsidR="008B6B4A" w:rsidRDefault="008B6B4A" w:rsidP="008B6B4A">
      <w:pPr>
        <w:pStyle w:val="Heading1"/>
        <w:spacing w:line="480" w:lineRule="auto"/>
      </w:pPr>
    </w:p>
    <w:p w14:paraId="3F3F90A7" w14:textId="77777777" w:rsidR="008B6B4A" w:rsidRPr="008B6B4A" w:rsidRDefault="008B6B4A" w:rsidP="008B6B4A">
      <w:pPr>
        <w:spacing w:line="480" w:lineRule="auto"/>
      </w:pPr>
    </w:p>
    <w:p w14:paraId="2957C7FA" w14:textId="7A36F824" w:rsidR="001756F4" w:rsidRDefault="001756F4" w:rsidP="00167617">
      <w:pPr>
        <w:pStyle w:val="Heading1"/>
      </w:pPr>
      <w:r>
        <w:lastRenderedPageBreak/>
        <w:t>References</w:t>
      </w:r>
    </w:p>
    <w:p w14:paraId="36FDE845" w14:textId="0C7B1077" w:rsidR="00A63111" w:rsidRPr="00A63111" w:rsidRDefault="001756F4" w:rsidP="008B6B4A">
      <w:pPr>
        <w:widowControl w:val="0"/>
        <w:autoSpaceDE w:val="0"/>
        <w:autoSpaceDN w:val="0"/>
        <w:adjustRightInd w:val="0"/>
        <w:spacing w:after="240" w:line="240" w:lineRule="auto"/>
        <w:ind w:left="480" w:hanging="480"/>
        <w:rPr>
          <w:rFonts w:cs="Times New Roman"/>
          <w:noProof/>
        </w:rPr>
      </w:pPr>
      <w:r>
        <w:fldChar w:fldCharType="begin" w:fldLock="1"/>
      </w:r>
      <w:r>
        <w:instrText xml:space="preserve">ADDIN Mendeley Bibliography CSL_BIBLIOGRAPHY </w:instrText>
      </w:r>
      <w:r>
        <w:fldChar w:fldCharType="separate"/>
      </w:r>
      <w:r w:rsidR="00A63111" w:rsidRPr="00A63111">
        <w:rPr>
          <w:rFonts w:cs="Times New Roman"/>
          <w:noProof/>
        </w:rPr>
        <w:t xml:space="preserve">Ahmed M, van de Vossenberg BTLH, Cornelisse C, Karssen G (2013) On the species status of the root-knot nematode Meloidogyne ulmi Palmisano &amp; Ambrogioni, 2000 (Nematoda, Meloidogynidae). ZooKeys: 1–27. doi: 10.3897/zookeys.362.6352 </w:t>
      </w:r>
    </w:p>
    <w:p w14:paraId="45C48139"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Amend AS, Seifert KA, Bruns TD (2010) Quantifying microbial communities with 454 pyrosequencing: does read abundance count? Molecular ecology 19: 5555–5565. </w:t>
      </w:r>
    </w:p>
    <w:p w14:paraId="1E9E3F9A"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Anderson TJC, Blouin MS, Beech RN (1998) Population biology of parasitic nematodes: applications of genetic markers. Advances in parasitology 41: 219–283. </w:t>
      </w:r>
    </w:p>
    <w:p w14:paraId="37FAACE5"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Bik HM, Sung WAY, De Ley P, Baldwin JG, Sharma J, ROCHA‐OLIVARES A, Thomas WK (2012) Metagenetic community analysis of microbial eukaryotes illuminates biogeographic patterns in deep‐sea and shallow water sediments. Molecular Ecology 21: 1048–1059. </w:t>
      </w:r>
    </w:p>
    <w:p w14:paraId="26C79EA4"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Blaxter ML, De Ley P, Garey JR, Liu LX (1998) A molecular evolutionary framework for the phylum Nematoda. Nature 392: 71. </w:t>
      </w:r>
    </w:p>
    <w:p w14:paraId="531DBE10"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Blouin MS, Yowell CA, Courtney CH, Dame JB (1995) Host movement and the genetic structure of populations of parasitic nematodes. Genetics 141: 1007–1014. </w:t>
      </w:r>
    </w:p>
    <w:p w14:paraId="37114667"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Blouin MS, Yowell CA, Courtney CH, Dame JB (1998) Substitution bias, rapid saturation, and the use of mtDNA for nematode systematics. Molecular biology and evolution 15: 1719–1727. </w:t>
      </w:r>
    </w:p>
    <w:p w14:paraId="2CC6A80C"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Bongers T (1990) The maturity index: an ecological measure of environmental disturbance based on nematode species composition. Oecologia 83: 14–19. </w:t>
      </w:r>
    </w:p>
    <w:p w14:paraId="5C29AAE6"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Bowles J, Blair D, McManus DP (1992) Genetic variants within the genus Echinococcus identified by mitochondrial DNA sequencing. Molecular and biochemical parasitology 54: 165–173. </w:t>
      </w:r>
    </w:p>
    <w:p w14:paraId="458E31E4"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Caporaso JG, Kuczynski J, Stombaugh J, Bittinger K, Bushman FD, Costello EK, Fierer N, Peña AG, Goodrich JK, Gordon JI, Huttley GA, Kelley ST, Knights D, Koenig JE, Ley RE, Lozupone CA, McDonald D, Muegge BD, Pirrung M, Reeder J, Sevinsky JR, Turnbaugh PJ, Walters WA, Widmann J, Yatsunenko T, Zaneveld J, Knight R (2010) QIIME allows analysis of high-throughput community sequencing data. Nature methods 7: 335–6. doi: 10.1038/nmeth.f.303 </w:t>
      </w:r>
    </w:p>
    <w:p w14:paraId="7B1CC6B9"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Carew ME, Pettigrove VJ, Metzeling L, Hoffmann AA (2013) Environmental monitoring using next generation sequencing: rapid identification of macroinvertebrate bioindicator species. Frontiers in zoology 10: 45. </w:t>
      </w:r>
    </w:p>
    <w:p w14:paraId="1A00B1AD"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Coissac E, Hollingsworth PM, Lavergne S, Taberlet P (2016) From barcodes to genomes: extending the concept of DNA barcoding. Molecular ecology 25: 1423–1428. </w:t>
      </w:r>
    </w:p>
    <w:p w14:paraId="27AD071A"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Coordinators NR (2016) Database resources of the national center for biotechnology information. Nucleic acids research 44: D7. </w:t>
      </w:r>
    </w:p>
    <w:p w14:paraId="33F62E56"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lastRenderedPageBreak/>
        <w:t xml:space="preserve">Creer S, Fonseca VG, Porazinska DL, Giblin-Davis RM, Sung W, Power DM, Packer M, Carvalho GR, Blaxter ML, Lambshead PJD, Thomas WK (2010) Ultrasequencing of the meiofaunal biosphere: Practice, pitfalls and promises. Molecular Ecology 19: 4–20. doi: 10.1111/j.1365-294X.2009.04473.x </w:t>
      </w:r>
    </w:p>
    <w:p w14:paraId="065C746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Deagle BE, Jarman SN, Coissac E, Pompanon F, Taberlet P (2014) DNA metabarcoding and the cytochrome c oxidase subunit I marker: not a perfect match. Biology letters 10: 20140562. </w:t>
      </w:r>
    </w:p>
    <w:p w14:paraId="23EB7BFA"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Derycke S, Vanaverbeke J, Rigaux A, Backeljau T, Moens T (2010) Exploring the use of cytochrome oxidase c subunit 1 (COI) for DNA barcoding of free-living marine nematodes. PLoS One 5: e13716. </w:t>
      </w:r>
    </w:p>
    <w:p w14:paraId="1BFFDB66"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DOUDA O, Marek M, Zouhar M, RYŠÁNEK P (2013) Insights into the structure and phylogeny of the 28S rRNA expansion segments D2 and D3 of the plant-infecting nematodes from the genus Ditylenchus (Nematoda: Anguinidae). Phytopathologia Mediterranea: 84–97. </w:t>
      </w:r>
    </w:p>
    <w:p w14:paraId="419086A9"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Edgar RC (2004) MUSCLE: multiple sequence alignment with high accuracy and high throughput. Nucleic Acids Res 32. doi: 10.1093/nar/gkh340 </w:t>
      </w:r>
    </w:p>
    <w:p w14:paraId="608ADA7C"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Edgar RC (2010) Search and clustering orders of magnitude faster than BLAST. Bioinformatics 26: 2460–2461. doi: 10.1093/bioinformatics/btq461 </w:t>
      </w:r>
    </w:p>
    <w:p w14:paraId="49EC9FC3"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Edgar RC (2013) UPARSE: highly accurate OTU sequences from microbial amplicon reads. Nature Methods 10: 996–8. doi: 10.1038/nmeth.2604 </w:t>
      </w:r>
    </w:p>
    <w:p w14:paraId="15B9D814"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Edgar RC (2016) UNCROSS: Filtering of high-frequency cross-talk in 16S amplicon reads. bioRxiv: 88666. </w:t>
      </w:r>
    </w:p>
    <w:p w14:paraId="15A341B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Edgar RC (2017) UNBIAS: An attempt to correct abundance bias in 16S sequencing, with limited success. bioRxiv: 124149. </w:t>
      </w:r>
    </w:p>
    <w:p w14:paraId="331E04FE"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Edgar RC, Flyvbjerg H (2015) Error filtering, pair assembly and error correction for next-generation sequencing reads. Bioinformatics 31: 3476–3482. </w:t>
      </w:r>
    </w:p>
    <w:p w14:paraId="21B25E7D"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Ellis RE, Sulston JE, Coulson AR (1986) The rDNA of C. elegans: sequence and structure. Nucleic acids research 14: 2345–2364. </w:t>
      </w:r>
    </w:p>
    <w:p w14:paraId="52DFAF8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Esling P, Lejzerowicz F, Pawlowski J (2015) Accurate multiplexing and filtering for high-throughput amplicon-sequencing. Nucleic acids research 43: 2513–2524. </w:t>
      </w:r>
    </w:p>
    <w:p w14:paraId="6A5EEC1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Ferris H, Bongers T, De Goede RGM (2001) A framework for soil food web diagnostics: extension of the nematode faunal analysis concept. Applied soil ecology 18: 13–29. </w:t>
      </w:r>
    </w:p>
    <w:p w14:paraId="56944B2E"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Floyd R, Abebe E, Papert A, Blaxter M (2002) Molecular barcodes for soil nematode identification. Mol Ecol 11. doi: 10.1046/j.1365-294X.2002.01485.x </w:t>
      </w:r>
    </w:p>
    <w:p w14:paraId="12150439"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Folmer O, BLACK M, HOEH W, Lutz R, Vrijenhoek R (1994) DNA primers for amplification of mitochondrial cytochrome c oxidase subunit I from diverse metazoan invertebrates. Molecular Marine Biology and Biotechnology 3: 294–299. doi: </w:t>
      </w:r>
      <w:r w:rsidRPr="00A63111">
        <w:rPr>
          <w:rFonts w:cs="Times New Roman"/>
          <w:noProof/>
        </w:rPr>
        <w:lastRenderedPageBreak/>
        <w:t xml:space="preserve">10.1371/journal.pone.0013102 </w:t>
      </w:r>
    </w:p>
    <w:p w14:paraId="4B4FB062"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Fonseca VG, Carvalho GR, Nichols B, Quince C, Johnson HF, Neill SP, Lambshead JD, Thomas WK, Power DM, Creer S (2014) Metagenetic analysis of patterns of distribution and diversity of marine meiobenthic eukaryotes. Global Ecology and Biogeography 23: 1293–1302. </w:t>
      </w:r>
    </w:p>
    <w:p w14:paraId="4B2E89D9"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Fonseca VG, Carvalho GR, Sung W, Johnson HF, Power DM, Neill SP, Packer M, Blaxter ML, Lambshead PJD, Thomas WK, Creer S (2010) Second-generation environmental sequencing unmasks marine metazoan biodiversity. Nature communications 1: 98. doi: 10.1038/ncomms1095 </w:t>
      </w:r>
    </w:p>
    <w:p w14:paraId="536B3966"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Giblin-Davis RM, Ye W, Kanzaki N, Williams D, Morris K, Thomas WK (2006) Stomatal ultrastructure, molecular phylogeny, and description of Parasitodiplogaster laevigata n. sp.(Nematoda: Diplogastridae), a parasite of fig wasps. Journal of nematology 38: 137. </w:t>
      </w:r>
    </w:p>
    <w:p w14:paraId="5385E9A7"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Guillou L, Bachar D, Audic SS, Bass D, Berney CC, Bittner L, Boutte C, Burgaud GG, De Vargas C, Decelle J, Del Campo J, Dolan JR, Dunthorn M, Edvardsen B, Holzmann M, Kooistra WHCF, Lara E, Le Bescot N, Logares R, Mah?? F, Massana R, Montresor M, Morard R, Not F, Pawlowski J, Probert I, Sauvadet AL, Siano R, Stoeck T, Vaulot D, Zimmermann P, Christen R (2012) The Protist Ribosomal Reference database (PR2): a catalog of unicellular eukaryote small sub-unit rRNA sequences with curated taxonomy. Nucleic acids research 41: D597–D604. doi: 10.1093/nar/gks1160 </w:t>
      </w:r>
    </w:p>
    <w:p w14:paraId="53617F36"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Gutiérrez-Gutiérrez C, Cantalapiedra-Navarrete C, Montes-Borrego M, Palomares-Rius JE, Castillo P (2013) Molecular phylogeny of the nematode genus Longidorus (Nematoda: Longidoridae) with description of three new species. Zoological Journal of the Linnean Society 167: 473–500. </w:t>
      </w:r>
    </w:p>
    <w:p w14:paraId="5E5A28C3"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Hajibabaei M, Singer GAC, Hebert PDN, Hickey DA (2007) DNA barcoding: how it complements taxonomy, molecular phylogenetics and population genetics. TRENDS in Genetics 23: 167–172. </w:t>
      </w:r>
    </w:p>
    <w:p w14:paraId="43DA9B21"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Hall TA (1999) BioEdit: a user-friendly biological sequence alignment editor and analysis program for Windows 95/98/NT. Nucleic Acids Symp 41. </w:t>
      </w:r>
    </w:p>
    <w:p w14:paraId="347E161C"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Hillis DM, Dixon MT (1991) Ribosomal DNA: molecular evolution and phylogenetic inference. The Quarterly review of biology 66: 411–453. </w:t>
      </w:r>
    </w:p>
    <w:p w14:paraId="6422F0D5"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Holovachov O, Haenel Q, Bourlat SJ, Jondelius U (2017) Taxonomy assignment approach determines the efficiency of identification of metabarcodes in marine nematodes. arXiv preprint arXiv:1704.05412. </w:t>
      </w:r>
    </w:p>
    <w:p w14:paraId="2B7E1237"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Holterman M, van der Wurff A, van den Elsen S, van Megen H, Bongers T, Holovachov O, Bakker J, Helder J (2006) Phylum-wide analysis of SSU rDNA reveals deep phylogenetic relationships among nematodes and accelerated evolution toward crown clades. Molecular biology and evolution 23: 1792–1800. </w:t>
      </w:r>
    </w:p>
    <w:p w14:paraId="1E8DA4F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Janssen T, Karssen G, Verhaeven M, Coyne D, Bert W (2016) Mitochondrial coding genome analysis of tropical root-knot nematodes (Meloidogyne) supports haplotype based diagnostics and reveals evidence of recent reticulate evolution. Scientific reports 6. </w:t>
      </w:r>
    </w:p>
    <w:p w14:paraId="3AFE818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lastRenderedPageBreak/>
        <w:t xml:space="preserve">Kaplan DT, Thomas WK, Frisse LM, Sarah JL, Stanton JM, Speijer PR, Marin DH, Opperman CH (2000) Phylogenetic analysis of geographically diverse Radopholus similis via rDNA sequence reveals a monomorphic motif. Journal of Nematology 32: 134. </w:t>
      </w:r>
    </w:p>
    <w:p w14:paraId="50BC042A"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Kircher M, Sawyer S, Meyer M (2011) Double indexing overcomes inaccuracies in multiplex sequencing on the Illumina platform. Nucleic acids research 40: e3–e3. </w:t>
      </w:r>
    </w:p>
    <w:p w14:paraId="57F89D37"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Kumar S, Stecher G, Tamura K (2016) MEGA7: molecular evolutionary genetics analysis version 7.0 for bigger datasets. Molecular biology and evolution 33: 1870–1874. </w:t>
      </w:r>
    </w:p>
    <w:p w14:paraId="77B43EA3"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Letunic I, Bork P (2016) 44 Nucleic acids research Interactive tree of life (iTOL) v3: an online tool for the display and annotation of phylogenetic and other trees. Oxford University Press, 242-245 pp. </w:t>
      </w:r>
    </w:p>
    <w:p w14:paraId="58D3F67D"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De Ley P, Blaxter ML (2002) Systematic position and phylogeny. In: Lee DL (Ed), The biology of nematodes. Taylor &amp; Francis London, London, UK, 1–30. </w:t>
      </w:r>
    </w:p>
    <w:p w14:paraId="56A3FC3D"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Litvaitis MK, Bates JW, Hope WD, Moens T (2000) Inferring a classification of the Adenophorea (Nematoda) from nucleotide sequences of the D3 expansion segment (26/28S rDNA). Canadian Journal of Zoology 78: 911–922. </w:t>
      </w:r>
    </w:p>
    <w:p w14:paraId="6C10A066"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Markmann M, Tautz D (2005) Reverse taxonomy: an approach towards determining the diversity of meiobenthic organisms based on ribosomal RNA signature sequences. Phil Trans Biol Sci 360. doi: 10.1098/rstb.2005.1723 </w:t>
      </w:r>
    </w:p>
    <w:p w14:paraId="54E66D01"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van Megen H, van den Elsen S, Holterman M, Karssen G, Mooyman P, Bongers T, Holovachov O, Bakker J, Helder J (2009) A phylogenetic tree of nematodes based on about 1200 full-length small subunit ribosomal DNA sequences. Nematology 11: 927–950. </w:t>
      </w:r>
    </w:p>
    <w:p w14:paraId="26F09442"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Miller MA, Pfeiffer W, Schwartz T (2010) Creating the CIPRES Science Gateway for inference of large phylogenetic trees. In: Gateway Computing Environments Workshop (GCE), 2010. Ieee, 1–8. </w:t>
      </w:r>
    </w:p>
    <w:p w14:paraId="76747A1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Munch K, Boomsma W, Huelsenbeck JP, Willerslev E, Nielsen R (2008) Statistical assignment of DNA sequences using Bayesian phylogenetics. Systematic biology 57: 750–757. </w:t>
      </w:r>
    </w:p>
    <w:p w14:paraId="6D7CEDEA"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Munch K, Boomsma W, Willerslev E, Nielsen R (2008) Fast phylogenetic DNA barcoding. Philosophical Transactions of the Royal Society B: Biological Sciences 363: 3997–4002. </w:t>
      </w:r>
    </w:p>
    <w:p w14:paraId="6CC02C4E"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Nelson MC, Morrison HG, Benjamino J, Grim SL, Graf J (2014) Analysis, optimization and verification of Illumina-generated 16S rRNA gene amplicon surveys. PloS one 9: e94249. </w:t>
      </w:r>
    </w:p>
    <w:p w14:paraId="2370A7B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Nunn GB (1992) Nematode molecular evolution: an investigation of evolutionary patterns among nematodes based upon DNA sequences. </w:t>
      </w:r>
    </w:p>
    <w:p w14:paraId="33E0042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Peham T, Steiner FM, Schlick‐Steiner BC, Arthofer W (2017) Are we ready to detect nematode diversity by next generation sequencing? Ecology and Evolution. </w:t>
      </w:r>
    </w:p>
    <w:p w14:paraId="340C4E1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Porazinska DL, Giblin-Davis RM, Faller L, Farmerie W, Kanzaki N, Morris K, Powers TO, Tucker AE, Sung W, Thomas WK (2009) Evaluating high-throughput sequencing as a method for metagenomic analysis of nematode diversity. Molecular Ecology Resources </w:t>
      </w:r>
      <w:r w:rsidRPr="00A63111">
        <w:rPr>
          <w:rFonts w:cs="Times New Roman"/>
          <w:noProof/>
        </w:rPr>
        <w:lastRenderedPageBreak/>
        <w:t xml:space="preserve">9: 1439–1450. doi: 10.1111/j.1755-0998.2009.02611.x </w:t>
      </w:r>
    </w:p>
    <w:p w14:paraId="571CC735"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Porazinska DL, GIBLIN‐DAVIS RM, Esquivel A, Powers TO, Sung WAY, Thomas WK (2010) Ecometagenetics confirm high tropical rainforest nematode diversity. Molecular Ecology 19: 5521–5530. </w:t>
      </w:r>
    </w:p>
    <w:p w14:paraId="061329F4"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Porazinska DL, Sung WAY, GIBLIN‐DAVIS RM, Thomas WK (2010) Reproducibility of read numbers in high‐throughput sequencing analysis of nematode community composition and structure. Molecular Ecology Resources 10: 666–676. </w:t>
      </w:r>
    </w:p>
    <w:p w14:paraId="283D261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Prosser SWJ, Velarde‐Aguilar MG, León‐Règagnon V, Hebert PDN (2013) Advancing nematode barcoding: a primer cocktail for the cytochrome c oxidase subunit I gene from vertebrate parasitic nematodes. Molecular Ecology Resources 13: 1108–1115. </w:t>
      </w:r>
    </w:p>
    <w:p w14:paraId="4CEC3ABE"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Quast C, Pruesse E, Yilmaz P, Gerken J, Schweer T, Yarza P, Peplies J, Glöckner FO (2013) The SILVA ribosomal RNA gene database project: Improved data processing and web-based tools. Nucleic Acids Research 41. doi: 10.1093/nar/gks1219 </w:t>
      </w:r>
    </w:p>
    <w:p w14:paraId="1D966FCE"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Ratnasingham S, Hebert PDN (2007) BOLD: The Barcode of Life Data System (http://www. barcodinglife. org). Molecular Ecology Resources 7: 355–364. </w:t>
      </w:r>
    </w:p>
    <w:p w14:paraId="2F4BF114"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Sapkota R, Nicolaisen M (2015) High-throughput sequencing of nematode communities from total soil DNA extractions. BMC Ecology 15: 1–8. doi: 10.1186/s12898-014-0034-4 </w:t>
      </w:r>
    </w:p>
    <w:p w14:paraId="0F6C4B6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Schloss PD, Westcott SL, Ryabin T, Hall JR, Hartmann M, Hollister EB, Lesniewski RA, Oakley BB, Parks DH, Robinson CJ, Sahl JW, Stres B, Thallinger GG, Van Horn DJ, Weber CF (2009) Introducing mothur: Open-source, platform-independent, community-supported software for describing and comparing microbial communities. Applied and Environmental Microbiology 75: 7537–7541. doi: 10.1128/AEM.01541-09 </w:t>
      </w:r>
    </w:p>
    <w:p w14:paraId="48969985"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Schnell IB, Bohmann K, Gilbert MTP (2015) Tag jumps illuminated–reducing sequence‐to‐sample misidentifications in metabarcoding studies. Molecular ecology resources 15: 1289–1303. </w:t>
      </w:r>
    </w:p>
    <w:p w14:paraId="548C65F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Seinhorst JW (1955) Een eenvoudige methode voor het afscheiden van aaltjes uit grond. European Journal of Plant Pathology 61: 188–190. </w:t>
      </w:r>
    </w:p>
    <w:p w14:paraId="2931C9F2"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Shendure J, Balasubramanian S, Church GM, Gilbert W, Rogers J, Schloss JA, Waterston RH (2017) DNA sequencing at 40: past, present and future. Nature 550: 345. </w:t>
      </w:r>
    </w:p>
    <w:p w14:paraId="761D0860"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Siddiqi MR (2000) Tylenchida: parasites of plants and insects. CABI. </w:t>
      </w:r>
    </w:p>
    <w:p w14:paraId="52D7454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Subbotin SA, Inserra RN, Marais M, Mullin P, Powers TO, Roberts PA, Van Den Berg E, Yeates GW, Baldwin JG (2011) Diversity and phylogenetic relationships within the spiral nematodes of Helicotylenchus Steiner, 1945 (Tylenchida: Hoplolaimidae) as inferred from analysis of the D2-D3 expansion segments of 28S rRNA gene sequences. Nematology 13: 333–345. </w:t>
      </w:r>
    </w:p>
    <w:p w14:paraId="278ABA0C"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Subbotin SA, Ragsdale EJ, Mullens T, Roberts PA, Mundo-Ocampo M, Baldwin JG (2008) A phylogenetic framework for root lesion nematodes of the genus Pratylenchus (Nematoda): Evidence from 18S and D2–D3 expansion segments of 28S ribosomal RNA genes and </w:t>
      </w:r>
      <w:r w:rsidRPr="00A63111">
        <w:rPr>
          <w:rFonts w:cs="Times New Roman"/>
          <w:noProof/>
        </w:rPr>
        <w:lastRenderedPageBreak/>
        <w:t xml:space="preserve">morphological characters. Molecular phylogenetics and evolution 48: 491–505. </w:t>
      </w:r>
    </w:p>
    <w:p w14:paraId="101029BE"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Subbotin SA, Sturhan D, Chizhov VN, Vovlas N, Baldwin JG (2006) Phylogenetic analysis of Tylenchida Thorne, 1949 as inferred from D2 and D3 expansion fragments of the 28S rRNA gene sequences. Nematology 8: 455–474. </w:t>
      </w:r>
    </w:p>
    <w:p w14:paraId="571E0728"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Subbotin SA, Sturhan D, Vovlas N, Castillo P, Tambe JT, Moens M, Baldwin JG (2007) Application of the secondary structure model of rRNA for phylogeny: D2–D3 expansion segments of the LSU gene of plant-parasitic nematodes from the family Hoplolaimidae Filipjev, 1934. Molecular Phylogenetics and Evolution 43: 881–890. </w:t>
      </w:r>
    </w:p>
    <w:p w14:paraId="36057F05"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Subbotin SA, Vovlas N, Crozzoli R, Sturhan D, Lamberti F, Moens M, Baldwin JG (2005) Phylogeny of Criconematina Siddiqi, 1980 (Nematoda: Tylenchida) based on morphology and D2-D3 expansion segments of the 28S-rRNA gene sequences with application of a secondary structure model. Nematology 7: 927–944. </w:t>
      </w:r>
    </w:p>
    <w:p w14:paraId="0BE6B577"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Whitehead AG, Hemming JR (1965) A comparison of some quantitative methods of extracting small vermiform nematodes from soil. Annals of applied Biology 55: 25–38. </w:t>
      </w:r>
    </w:p>
    <w:p w14:paraId="2CCC571F"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Wilkinson MJ, Szabo C, Ford CS, Yarom Y, Croxford AE, Camp A, Gooding P (2017) Replacing Sanger with Next Generation Sequencing to improve coverage and quality of reference DNA barcodes for plants. Scientific Reports 7: 46040. </w:t>
      </w:r>
    </w:p>
    <w:p w14:paraId="3636FF47" w14:textId="77777777" w:rsidR="00A63111" w:rsidRPr="00A63111" w:rsidRDefault="00A63111" w:rsidP="008B6B4A">
      <w:pPr>
        <w:widowControl w:val="0"/>
        <w:autoSpaceDE w:val="0"/>
        <w:autoSpaceDN w:val="0"/>
        <w:adjustRightInd w:val="0"/>
        <w:spacing w:after="240" w:line="240" w:lineRule="auto"/>
        <w:ind w:left="480" w:hanging="480"/>
        <w:rPr>
          <w:rFonts w:cs="Times New Roman"/>
          <w:noProof/>
        </w:rPr>
      </w:pPr>
      <w:r w:rsidRPr="00A63111">
        <w:rPr>
          <w:rFonts w:cs="Times New Roman"/>
          <w:noProof/>
        </w:rPr>
        <w:t xml:space="preserve">Zhang Z, Schwartz S, Wagner L, Miller W (2000) A greedy algorithm for aligning DNA sequences. Journal of Computational biology 7: 203–214. </w:t>
      </w:r>
    </w:p>
    <w:p w14:paraId="2957C844" w14:textId="77777777" w:rsidR="001756F4" w:rsidRPr="001756F4" w:rsidRDefault="001756F4" w:rsidP="008B6B4A">
      <w:pPr>
        <w:spacing w:after="240" w:line="240" w:lineRule="auto"/>
      </w:pPr>
      <w:r>
        <w:fldChar w:fldCharType="end"/>
      </w:r>
    </w:p>
    <w:p w14:paraId="2957C845" w14:textId="72D02399" w:rsidR="001756F4" w:rsidRDefault="001756F4" w:rsidP="001756F4">
      <w:pPr>
        <w:pStyle w:val="Heading2"/>
        <w:spacing w:after="240"/>
      </w:pPr>
    </w:p>
    <w:p w14:paraId="71C616C0" w14:textId="32431482" w:rsidR="009F33CC" w:rsidRPr="009F33CC" w:rsidRDefault="009F33CC" w:rsidP="009F33CC"/>
    <w:sectPr w:rsidR="009F33CC" w:rsidRPr="009F33CC" w:rsidSect="00DA66AF">
      <w:pgSz w:w="11900" w:h="16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5FA32F" w14:textId="77777777" w:rsidR="00750C3D" w:rsidRDefault="00750C3D">
      <w:r>
        <w:separator/>
      </w:r>
    </w:p>
  </w:endnote>
  <w:endnote w:type="continuationSeparator" w:id="0">
    <w:p w14:paraId="4DA17DD6" w14:textId="77777777" w:rsidR="00750C3D" w:rsidRDefault="00750C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w:altName w:val="Arial"/>
    <w:panose1 w:val="020B0604020202020204"/>
    <w:charset w:val="00"/>
    <w:family w:val="swiss"/>
    <w:pitch w:val="variable"/>
    <w:sig w:usb0="E4002EFF" w:usb1="C000E47F" w:usb2="00000009" w:usb3="00000000" w:csb0="000001FF" w:csb1="00000000"/>
  </w:font>
  <w:font w:name="Times">
    <w:panose1 w:val="00000500000000020000"/>
    <w:charset w:val="00"/>
    <w:family w:val="auto"/>
    <w:pitch w:val="variable"/>
    <w:sig w:usb0="E00002FF" w:usb1="5000205A" w:usb2="00000000" w:usb3="00000000" w:csb0="0000019F" w:csb1="00000000"/>
  </w:font>
  <w:font w:name="Wingdings 2">
    <w:panose1 w:val="05020102010507070707"/>
    <w:charset w:val="02"/>
    <w:family w:val="decorative"/>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5684727"/>
      <w:docPartObj>
        <w:docPartGallery w:val="Page Numbers (Bottom of Page)"/>
        <w:docPartUnique/>
      </w:docPartObj>
    </w:sdtPr>
    <w:sdtContent>
      <w:p w14:paraId="2957C85A" w14:textId="77777777" w:rsidR="0010071F" w:rsidRDefault="0010071F" w:rsidP="00EF540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957C85B" w14:textId="77777777" w:rsidR="0010071F" w:rsidRDefault="0010071F" w:rsidP="00EF5404">
    <w:pPr>
      <w:pStyle w:val="Footer"/>
      <w:ind w:right="360"/>
    </w:pPr>
  </w:p>
  <w:p w14:paraId="2957C85C" w14:textId="77777777" w:rsidR="0010071F" w:rsidRDefault="0010071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372667590"/>
      <w:docPartObj>
        <w:docPartGallery w:val="Page Numbers (Bottom of Page)"/>
        <w:docPartUnique/>
      </w:docPartObj>
    </w:sdtPr>
    <w:sdtEndPr>
      <w:rPr>
        <w:rStyle w:val="PageNumber"/>
        <w:rFonts w:cs="Arial"/>
        <w:color w:val="000000" w:themeColor="text1"/>
      </w:rPr>
    </w:sdtEndPr>
    <w:sdtContent>
      <w:p w14:paraId="2957C85D" w14:textId="77777777" w:rsidR="0010071F" w:rsidRPr="00E77F6D" w:rsidRDefault="0010071F" w:rsidP="00EF5404">
        <w:pPr>
          <w:pStyle w:val="Footer"/>
          <w:framePr w:wrap="none" w:vAnchor="text" w:hAnchor="margin" w:xAlign="right" w:y="1"/>
          <w:rPr>
            <w:rStyle w:val="PageNumber"/>
            <w:rFonts w:cs="Arial"/>
            <w:color w:val="000000" w:themeColor="text1"/>
          </w:rPr>
        </w:pPr>
        <w:r w:rsidRPr="00E77F6D">
          <w:rPr>
            <w:rStyle w:val="PageNumber"/>
            <w:rFonts w:cs="Arial"/>
            <w:color w:val="000000" w:themeColor="text1"/>
          </w:rPr>
          <w:fldChar w:fldCharType="begin"/>
        </w:r>
        <w:r w:rsidRPr="00E77F6D">
          <w:rPr>
            <w:rStyle w:val="PageNumber"/>
            <w:rFonts w:cs="Arial"/>
            <w:color w:val="000000" w:themeColor="text1"/>
          </w:rPr>
          <w:instrText xml:space="preserve"> PAGE </w:instrText>
        </w:r>
        <w:r w:rsidRPr="00E77F6D">
          <w:rPr>
            <w:rStyle w:val="PageNumber"/>
            <w:rFonts w:cs="Arial"/>
            <w:color w:val="000000" w:themeColor="text1"/>
          </w:rPr>
          <w:fldChar w:fldCharType="separate"/>
        </w:r>
        <w:r>
          <w:rPr>
            <w:rStyle w:val="PageNumber"/>
            <w:rFonts w:cs="Arial"/>
            <w:noProof/>
            <w:color w:val="000000" w:themeColor="text1"/>
          </w:rPr>
          <w:t>97</w:t>
        </w:r>
        <w:r w:rsidRPr="00E77F6D">
          <w:rPr>
            <w:rStyle w:val="PageNumber"/>
            <w:rFonts w:cs="Arial"/>
            <w:color w:val="000000" w:themeColor="text1"/>
          </w:rPr>
          <w:fldChar w:fldCharType="end"/>
        </w:r>
      </w:p>
    </w:sdtContent>
  </w:sdt>
  <w:p w14:paraId="2957C85E" w14:textId="77777777" w:rsidR="0010071F" w:rsidRPr="00E77F6D" w:rsidRDefault="0010071F" w:rsidP="00EF5404">
    <w:pPr>
      <w:pStyle w:val="Footer"/>
      <w:ind w:right="360"/>
      <w:rPr>
        <w:rFonts w:cs="Arial"/>
        <w:color w:val="000000" w:themeColor="text1"/>
      </w:rPr>
    </w:pPr>
  </w:p>
  <w:p w14:paraId="2957C85F" w14:textId="77777777" w:rsidR="0010071F" w:rsidRDefault="0010071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4163BE" w14:textId="77777777" w:rsidR="00750C3D" w:rsidRDefault="00750C3D">
      <w:r>
        <w:separator/>
      </w:r>
    </w:p>
  </w:footnote>
  <w:footnote w:type="continuationSeparator" w:id="0">
    <w:p w14:paraId="570D1483" w14:textId="77777777" w:rsidR="00750C3D" w:rsidRDefault="00750C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6783A"/>
    <w:multiLevelType w:val="multilevel"/>
    <w:tmpl w:val="74962E7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BD8148F"/>
    <w:multiLevelType w:val="multilevel"/>
    <w:tmpl w:val="08090025"/>
    <w:lvl w:ilvl="0">
      <w:start w:val="1"/>
      <w:numFmt w:val="decimal"/>
      <w:lvlText w:val="%1"/>
      <w:lvlJc w:val="left"/>
      <w:pPr>
        <w:ind w:left="432" w:hanging="432"/>
      </w:pPr>
    </w:lvl>
    <w:lvl w:ilvl="1">
      <w:start w:val="1"/>
      <w:numFmt w:val="decimal"/>
      <w:lvlText w:val="%1.%2"/>
      <w:lvlJc w:val="left"/>
      <w:pPr>
        <w:ind w:left="-1834" w:hanging="576"/>
      </w:pPr>
    </w:lvl>
    <w:lvl w:ilvl="2">
      <w:start w:val="1"/>
      <w:numFmt w:val="decimal"/>
      <w:lvlText w:val="%1.%2.%3"/>
      <w:lvlJc w:val="left"/>
      <w:pPr>
        <w:ind w:left="-2399" w:hanging="720"/>
      </w:pPr>
    </w:lvl>
    <w:lvl w:ilvl="3">
      <w:start w:val="1"/>
      <w:numFmt w:val="decimal"/>
      <w:lvlText w:val="%1.%2.%3.%4"/>
      <w:lvlJc w:val="left"/>
      <w:pPr>
        <w:ind w:left="-2255" w:hanging="864"/>
      </w:pPr>
    </w:lvl>
    <w:lvl w:ilvl="4">
      <w:start w:val="1"/>
      <w:numFmt w:val="decimal"/>
      <w:lvlText w:val="%1.%2.%3.%4.%5"/>
      <w:lvlJc w:val="left"/>
      <w:pPr>
        <w:ind w:left="-2111" w:hanging="1008"/>
      </w:pPr>
    </w:lvl>
    <w:lvl w:ilvl="5">
      <w:start w:val="1"/>
      <w:numFmt w:val="decimal"/>
      <w:lvlText w:val="%1.%2.%3.%4.%5.%6"/>
      <w:lvlJc w:val="left"/>
      <w:pPr>
        <w:ind w:left="-1967" w:hanging="1152"/>
      </w:pPr>
    </w:lvl>
    <w:lvl w:ilvl="6">
      <w:start w:val="1"/>
      <w:numFmt w:val="decimal"/>
      <w:lvlText w:val="%1.%2.%3.%4.%5.%6.%7"/>
      <w:lvlJc w:val="left"/>
      <w:pPr>
        <w:ind w:left="-1823" w:hanging="1296"/>
      </w:pPr>
    </w:lvl>
    <w:lvl w:ilvl="7">
      <w:start w:val="1"/>
      <w:numFmt w:val="decimal"/>
      <w:lvlText w:val="%1.%2.%3.%4.%5.%6.%7.%8"/>
      <w:lvlJc w:val="left"/>
      <w:pPr>
        <w:ind w:left="-1679" w:hanging="1440"/>
      </w:pPr>
    </w:lvl>
    <w:lvl w:ilvl="8">
      <w:start w:val="1"/>
      <w:numFmt w:val="decimal"/>
      <w:lvlText w:val="%1.%2.%3.%4.%5.%6.%7.%8.%9"/>
      <w:lvlJc w:val="left"/>
      <w:pPr>
        <w:ind w:left="-1535" w:hanging="1584"/>
      </w:pPr>
    </w:lvl>
  </w:abstractNum>
  <w:abstractNum w:abstractNumId="2" w15:restartNumberingAfterBreak="0">
    <w:nsid w:val="1613107B"/>
    <w:multiLevelType w:val="multilevel"/>
    <w:tmpl w:val="08090025"/>
    <w:lvl w:ilvl="0">
      <w:start w:val="1"/>
      <w:numFmt w:val="decimal"/>
      <w:lvlText w:val="%1"/>
      <w:lvlJc w:val="left"/>
      <w:pPr>
        <w:ind w:left="432" w:hanging="432"/>
      </w:pPr>
    </w:lvl>
    <w:lvl w:ilvl="1">
      <w:start w:val="1"/>
      <w:numFmt w:val="decimal"/>
      <w:lvlText w:val="%1.%2"/>
      <w:lvlJc w:val="left"/>
      <w:pPr>
        <w:ind w:left="-1834" w:hanging="576"/>
      </w:pPr>
    </w:lvl>
    <w:lvl w:ilvl="2">
      <w:start w:val="1"/>
      <w:numFmt w:val="decimal"/>
      <w:lvlText w:val="%1.%2.%3"/>
      <w:lvlJc w:val="left"/>
      <w:pPr>
        <w:ind w:left="-2399" w:hanging="720"/>
      </w:pPr>
    </w:lvl>
    <w:lvl w:ilvl="3">
      <w:start w:val="1"/>
      <w:numFmt w:val="decimal"/>
      <w:lvlText w:val="%1.%2.%3.%4"/>
      <w:lvlJc w:val="left"/>
      <w:pPr>
        <w:ind w:left="-2255" w:hanging="864"/>
      </w:pPr>
    </w:lvl>
    <w:lvl w:ilvl="4">
      <w:start w:val="1"/>
      <w:numFmt w:val="decimal"/>
      <w:lvlText w:val="%1.%2.%3.%4.%5"/>
      <w:lvlJc w:val="left"/>
      <w:pPr>
        <w:ind w:left="-2111" w:hanging="1008"/>
      </w:pPr>
    </w:lvl>
    <w:lvl w:ilvl="5">
      <w:start w:val="1"/>
      <w:numFmt w:val="decimal"/>
      <w:lvlText w:val="%1.%2.%3.%4.%5.%6"/>
      <w:lvlJc w:val="left"/>
      <w:pPr>
        <w:ind w:left="-1967" w:hanging="1152"/>
      </w:pPr>
    </w:lvl>
    <w:lvl w:ilvl="6">
      <w:start w:val="1"/>
      <w:numFmt w:val="decimal"/>
      <w:lvlText w:val="%1.%2.%3.%4.%5.%6.%7"/>
      <w:lvlJc w:val="left"/>
      <w:pPr>
        <w:ind w:left="-1823" w:hanging="1296"/>
      </w:pPr>
    </w:lvl>
    <w:lvl w:ilvl="7">
      <w:start w:val="1"/>
      <w:numFmt w:val="decimal"/>
      <w:lvlText w:val="%1.%2.%3.%4.%5.%6.%7.%8"/>
      <w:lvlJc w:val="left"/>
      <w:pPr>
        <w:ind w:left="-1679" w:hanging="1440"/>
      </w:pPr>
    </w:lvl>
    <w:lvl w:ilvl="8">
      <w:start w:val="1"/>
      <w:numFmt w:val="decimal"/>
      <w:lvlText w:val="%1.%2.%3.%4.%5.%6.%7.%8.%9"/>
      <w:lvlJc w:val="left"/>
      <w:pPr>
        <w:ind w:left="-1535" w:hanging="1584"/>
      </w:pPr>
    </w:lvl>
  </w:abstractNum>
  <w:abstractNum w:abstractNumId="3" w15:restartNumberingAfterBreak="0">
    <w:nsid w:val="1B5A06B6"/>
    <w:multiLevelType w:val="hybridMultilevel"/>
    <w:tmpl w:val="AA4E02B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D876A88"/>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DF43DC2"/>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37B502B"/>
    <w:multiLevelType w:val="hybridMultilevel"/>
    <w:tmpl w:val="F328DE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0662BE"/>
    <w:multiLevelType w:val="hybridMultilevel"/>
    <w:tmpl w:val="8B303F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A000B46"/>
    <w:multiLevelType w:val="multilevel"/>
    <w:tmpl w:val="AFAE1FAE"/>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41CD0D0D"/>
    <w:multiLevelType w:val="multilevel"/>
    <w:tmpl w:val="9A983C12"/>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0" w15:restartNumberingAfterBreak="0">
    <w:nsid w:val="57B44BFD"/>
    <w:multiLevelType w:val="multilevel"/>
    <w:tmpl w:val="08090025"/>
    <w:lvl w:ilvl="0">
      <w:start w:val="1"/>
      <w:numFmt w:val="decimal"/>
      <w:lvlText w:val="%1"/>
      <w:lvlJc w:val="left"/>
      <w:pPr>
        <w:ind w:left="432" w:hanging="432"/>
      </w:pPr>
    </w:lvl>
    <w:lvl w:ilvl="1">
      <w:start w:val="1"/>
      <w:numFmt w:val="decimal"/>
      <w:lvlText w:val="%1.%2"/>
      <w:lvlJc w:val="left"/>
      <w:pPr>
        <w:ind w:left="-1834" w:hanging="576"/>
      </w:pPr>
    </w:lvl>
    <w:lvl w:ilvl="2">
      <w:start w:val="1"/>
      <w:numFmt w:val="decimal"/>
      <w:lvlText w:val="%1.%2.%3"/>
      <w:lvlJc w:val="left"/>
      <w:pPr>
        <w:ind w:left="-2399" w:hanging="720"/>
      </w:pPr>
    </w:lvl>
    <w:lvl w:ilvl="3">
      <w:start w:val="1"/>
      <w:numFmt w:val="decimal"/>
      <w:pStyle w:val="Heading4"/>
      <w:lvlText w:val="%1.%2.%3.%4"/>
      <w:lvlJc w:val="left"/>
      <w:pPr>
        <w:ind w:left="-2255" w:hanging="864"/>
      </w:pPr>
    </w:lvl>
    <w:lvl w:ilvl="4">
      <w:start w:val="1"/>
      <w:numFmt w:val="decimal"/>
      <w:pStyle w:val="Heading5"/>
      <w:lvlText w:val="%1.%2.%3.%4.%5"/>
      <w:lvlJc w:val="left"/>
      <w:pPr>
        <w:ind w:left="-2111" w:hanging="1008"/>
      </w:pPr>
    </w:lvl>
    <w:lvl w:ilvl="5">
      <w:start w:val="1"/>
      <w:numFmt w:val="decimal"/>
      <w:pStyle w:val="Heading6"/>
      <w:lvlText w:val="%1.%2.%3.%4.%5.%6"/>
      <w:lvlJc w:val="left"/>
      <w:pPr>
        <w:ind w:left="-1967" w:hanging="1152"/>
      </w:pPr>
    </w:lvl>
    <w:lvl w:ilvl="6">
      <w:start w:val="1"/>
      <w:numFmt w:val="decimal"/>
      <w:pStyle w:val="Heading7"/>
      <w:lvlText w:val="%1.%2.%3.%4.%5.%6.%7"/>
      <w:lvlJc w:val="left"/>
      <w:pPr>
        <w:ind w:left="-1823" w:hanging="1296"/>
      </w:pPr>
    </w:lvl>
    <w:lvl w:ilvl="7">
      <w:start w:val="1"/>
      <w:numFmt w:val="decimal"/>
      <w:pStyle w:val="Heading8"/>
      <w:lvlText w:val="%1.%2.%3.%4.%5.%6.%7.%8"/>
      <w:lvlJc w:val="left"/>
      <w:pPr>
        <w:ind w:left="-1679" w:hanging="1440"/>
      </w:pPr>
    </w:lvl>
    <w:lvl w:ilvl="8">
      <w:start w:val="1"/>
      <w:numFmt w:val="decimal"/>
      <w:pStyle w:val="Heading9"/>
      <w:lvlText w:val="%1.%2.%3.%4.%5.%6.%7.%8.%9"/>
      <w:lvlJc w:val="left"/>
      <w:pPr>
        <w:ind w:left="-1535" w:hanging="1584"/>
      </w:pPr>
    </w:lvl>
  </w:abstractNum>
  <w:abstractNum w:abstractNumId="11" w15:restartNumberingAfterBreak="0">
    <w:nsid w:val="5F4E7D3D"/>
    <w:multiLevelType w:val="hybridMultilevel"/>
    <w:tmpl w:val="A8B230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5F516BA0"/>
    <w:multiLevelType w:val="hybridMultilevel"/>
    <w:tmpl w:val="6FB04EF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60B36C80"/>
    <w:multiLevelType w:val="hybridMultilevel"/>
    <w:tmpl w:val="61AC68AE"/>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DC91284"/>
    <w:multiLevelType w:val="multilevel"/>
    <w:tmpl w:val="08090025"/>
    <w:lvl w:ilvl="0">
      <w:start w:val="1"/>
      <w:numFmt w:val="decimal"/>
      <w:lvlText w:val="%1"/>
      <w:lvlJc w:val="left"/>
      <w:pPr>
        <w:ind w:left="432" w:hanging="432"/>
      </w:pPr>
    </w:lvl>
    <w:lvl w:ilvl="1">
      <w:start w:val="1"/>
      <w:numFmt w:val="decimal"/>
      <w:lvlText w:val="%1.%2"/>
      <w:lvlJc w:val="left"/>
      <w:pPr>
        <w:ind w:left="-1834" w:hanging="576"/>
      </w:pPr>
    </w:lvl>
    <w:lvl w:ilvl="2">
      <w:start w:val="1"/>
      <w:numFmt w:val="decimal"/>
      <w:lvlText w:val="%1.%2.%3"/>
      <w:lvlJc w:val="left"/>
      <w:pPr>
        <w:ind w:left="-2399" w:hanging="720"/>
      </w:pPr>
    </w:lvl>
    <w:lvl w:ilvl="3">
      <w:start w:val="1"/>
      <w:numFmt w:val="decimal"/>
      <w:lvlText w:val="%1.%2.%3.%4"/>
      <w:lvlJc w:val="left"/>
      <w:pPr>
        <w:ind w:left="-2255" w:hanging="864"/>
      </w:pPr>
    </w:lvl>
    <w:lvl w:ilvl="4">
      <w:start w:val="1"/>
      <w:numFmt w:val="decimal"/>
      <w:lvlText w:val="%1.%2.%3.%4.%5"/>
      <w:lvlJc w:val="left"/>
      <w:pPr>
        <w:ind w:left="-2111" w:hanging="1008"/>
      </w:pPr>
    </w:lvl>
    <w:lvl w:ilvl="5">
      <w:start w:val="1"/>
      <w:numFmt w:val="decimal"/>
      <w:lvlText w:val="%1.%2.%3.%4.%5.%6"/>
      <w:lvlJc w:val="left"/>
      <w:pPr>
        <w:ind w:left="-1967" w:hanging="1152"/>
      </w:pPr>
    </w:lvl>
    <w:lvl w:ilvl="6">
      <w:start w:val="1"/>
      <w:numFmt w:val="decimal"/>
      <w:lvlText w:val="%1.%2.%3.%4.%5.%6.%7"/>
      <w:lvlJc w:val="left"/>
      <w:pPr>
        <w:ind w:left="-1823" w:hanging="1296"/>
      </w:pPr>
    </w:lvl>
    <w:lvl w:ilvl="7">
      <w:start w:val="1"/>
      <w:numFmt w:val="decimal"/>
      <w:lvlText w:val="%1.%2.%3.%4.%5.%6.%7.%8"/>
      <w:lvlJc w:val="left"/>
      <w:pPr>
        <w:ind w:left="-1679" w:hanging="1440"/>
      </w:pPr>
    </w:lvl>
    <w:lvl w:ilvl="8">
      <w:start w:val="1"/>
      <w:numFmt w:val="decimal"/>
      <w:lvlText w:val="%1.%2.%3.%4.%5.%6.%7.%8.%9"/>
      <w:lvlJc w:val="left"/>
      <w:pPr>
        <w:ind w:left="-1535" w:hanging="1584"/>
      </w:pPr>
    </w:lvl>
  </w:abstractNum>
  <w:num w:numId="1">
    <w:abstractNumId w:val="5"/>
  </w:num>
  <w:num w:numId="2">
    <w:abstractNumId w:val="4"/>
  </w:num>
  <w:num w:numId="3">
    <w:abstractNumId w:val="9"/>
  </w:num>
  <w:num w:numId="4">
    <w:abstractNumId w:val="0"/>
  </w:num>
  <w:num w:numId="5">
    <w:abstractNumId w:val="8"/>
  </w:num>
  <w:num w:numId="6">
    <w:abstractNumId w:val="10"/>
  </w:num>
  <w:num w:numId="7">
    <w:abstractNumId w:val="7"/>
  </w:num>
  <w:num w:numId="8">
    <w:abstractNumId w:val="11"/>
  </w:num>
  <w:num w:numId="9">
    <w:abstractNumId w:val="12"/>
  </w:num>
  <w:num w:numId="10">
    <w:abstractNumId w:val="3"/>
  </w:num>
  <w:num w:numId="11">
    <w:abstractNumId w:val="6"/>
  </w:num>
  <w:num w:numId="12">
    <w:abstractNumId w:val="13"/>
  </w:num>
  <w:num w:numId="13">
    <w:abstractNumId w:val="14"/>
  </w:num>
  <w:num w:numId="14">
    <w:abstractNumId w:val="1"/>
  </w:num>
  <w:num w:numId="1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4108"/>
    <w:rsid w:val="0000161A"/>
    <w:rsid w:val="00026DAD"/>
    <w:rsid w:val="00030747"/>
    <w:rsid w:val="00031B3D"/>
    <w:rsid w:val="000709FF"/>
    <w:rsid w:val="0007286E"/>
    <w:rsid w:val="000849EF"/>
    <w:rsid w:val="000D1A12"/>
    <w:rsid w:val="0010071F"/>
    <w:rsid w:val="001074B0"/>
    <w:rsid w:val="001547D0"/>
    <w:rsid w:val="0016235C"/>
    <w:rsid w:val="00167617"/>
    <w:rsid w:val="001756F4"/>
    <w:rsid w:val="001765AC"/>
    <w:rsid w:val="001E6B0A"/>
    <w:rsid w:val="001E7644"/>
    <w:rsid w:val="00232388"/>
    <w:rsid w:val="00247886"/>
    <w:rsid w:val="002C33F7"/>
    <w:rsid w:val="002D62BD"/>
    <w:rsid w:val="002F1A38"/>
    <w:rsid w:val="00314FBC"/>
    <w:rsid w:val="00341272"/>
    <w:rsid w:val="00343127"/>
    <w:rsid w:val="003573F0"/>
    <w:rsid w:val="003B36B2"/>
    <w:rsid w:val="003C3762"/>
    <w:rsid w:val="003C65A8"/>
    <w:rsid w:val="004065BA"/>
    <w:rsid w:val="00486B92"/>
    <w:rsid w:val="0049277A"/>
    <w:rsid w:val="004E63D1"/>
    <w:rsid w:val="0050309A"/>
    <w:rsid w:val="005202FA"/>
    <w:rsid w:val="005623E7"/>
    <w:rsid w:val="005A2F6C"/>
    <w:rsid w:val="005B5033"/>
    <w:rsid w:val="005C5AF8"/>
    <w:rsid w:val="005C7667"/>
    <w:rsid w:val="0062117B"/>
    <w:rsid w:val="006A37AB"/>
    <w:rsid w:val="006B2607"/>
    <w:rsid w:val="006C3849"/>
    <w:rsid w:val="006E7A6C"/>
    <w:rsid w:val="007232E5"/>
    <w:rsid w:val="00732894"/>
    <w:rsid w:val="00750C3D"/>
    <w:rsid w:val="007751F7"/>
    <w:rsid w:val="00796690"/>
    <w:rsid w:val="008047C8"/>
    <w:rsid w:val="008270C3"/>
    <w:rsid w:val="00827842"/>
    <w:rsid w:val="008648FD"/>
    <w:rsid w:val="00876E58"/>
    <w:rsid w:val="008968DF"/>
    <w:rsid w:val="008B6B4A"/>
    <w:rsid w:val="008E500C"/>
    <w:rsid w:val="00904D48"/>
    <w:rsid w:val="0094122D"/>
    <w:rsid w:val="00945D7D"/>
    <w:rsid w:val="00954108"/>
    <w:rsid w:val="00973736"/>
    <w:rsid w:val="009F33CC"/>
    <w:rsid w:val="00A15930"/>
    <w:rsid w:val="00A402F4"/>
    <w:rsid w:val="00A63111"/>
    <w:rsid w:val="00A71E04"/>
    <w:rsid w:val="00A970CB"/>
    <w:rsid w:val="00AB1B3E"/>
    <w:rsid w:val="00AC7E54"/>
    <w:rsid w:val="00B23223"/>
    <w:rsid w:val="00B668B7"/>
    <w:rsid w:val="00BA714B"/>
    <w:rsid w:val="00BA7BCC"/>
    <w:rsid w:val="00BD61C6"/>
    <w:rsid w:val="00C02A3D"/>
    <w:rsid w:val="00C2466D"/>
    <w:rsid w:val="00C5037E"/>
    <w:rsid w:val="00CB09DA"/>
    <w:rsid w:val="00CE5417"/>
    <w:rsid w:val="00CE70A1"/>
    <w:rsid w:val="00D535E0"/>
    <w:rsid w:val="00D974D9"/>
    <w:rsid w:val="00DA66AF"/>
    <w:rsid w:val="00DD5DF9"/>
    <w:rsid w:val="00DE0F67"/>
    <w:rsid w:val="00E1051B"/>
    <w:rsid w:val="00E126FE"/>
    <w:rsid w:val="00E31320"/>
    <w:rsid w:val="00EA58CE"/>
    <w:rsid w:val="00EB3C01"/>
    <w:rsid w:val="00EF5404"/>
    <w:rsid w:val="00F023A5"/>
    <w:rsid w:val="00F2759F"/>
    <w:rsid w:val="00F458ED"/>
    <w:rsid w:val="00F853F8"/>
    <w:rsid w:val="00FB0CDB"/>
    <w:rsid w:val="00FD025E"/>
    <w:rsid w:val="00FD226D"/>
    <w:rsid w:val="00FD6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957C365"/>
  <w14:defaultImageDpi w14:val="32767"/>
  <w15:chartTrackingRefBased/>
  <w15:docId w15:val="{0ACF514B-3268-C34C-9362-F8E6CD79D2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EF5404"/>
    <w:pPr>
      <w:spacing w:line="360" w:lineRule="auto"/>
      <w:jc w:val="both"/>
    </w:pPr>
    <w:rPr>
      <w:rFonts w:ascii="Times New Roman" w:hAnsi="Times New Roman"/>
    </w:rPr>
  </w:style>
  <w:style w:type="paragraph" w:styleId="Heading1">
    <w:name w:val="heading 1"/>
    <w:basedOn w:val="Normal"/>
    <w:next w:val="Normal"/>
    <w:link w:val="Heading1Char"/>
    <w:uiPriority w:val="9"/>
    <w:qFormat/>
    <w:rsid w:val="00EF5404"/>
    <w:pPr>
      <w:keepNext/>
      <w:keepLines/>
      <w:spacing w:before="24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EF5404"/>
    <w:pPr>
      <w:keepNext/>
      <w:keepLines/>
      <w:spacing w:before="40" w:after="120"/>
      <w:outlineLvl w:val="1"/>
    </w:pPr>
    <w:rPr>
      <w:rFonts w:eastAsiaTheme="majorEastAsia" w:cstheme="majorBidi"/>
      <w:b/>
      <w:i/>
      <w:color w:val="000000" w:themeColor="text1"/>
      <w:szCs w:val="26"/>
    </w:rPr>
  </w:style>
  <w:style w:type="paragraph" w:styleId="Heading3">
    <w:name w:val="heading 3"/>
    <w:basedOn w:val="Normal"/>
    <w:next w:val="Normal"/>
    <w:link w:val="Heading3Char"/>
    <w:uiPriority w:val="9"/>
    <w:unhideWhenUsed/>
    <w:qFormat/>
    <w:rsid w:val="00EF5404"/>
    <w:pPr>
      <w:keepNext/>
      <w:keepLines/>
      <w:spacing w:before="40" w:after="120"/>
      <w:outlineLvl w:val="2"/>
    </w:pPr>
    <w:rPr>
      <w:rFonts w:eastAsiaTheme="majorEastAsia" w:cstheme="majorBidi"/>
      <w:b/>
      <w:color w:val="000000" w:themeColor="text1"/>
    </w:rPr>
  </w:style>
  <w:style w:type="paragraph" w:styleId="Heading4">
    <w:name w:val="heading 4"/>
    <w:basedOn w:val="Normal"/>
    <w:next w:val="Normal"/>
    <w:link w:val="Heading4Char"/>
    <w:uiPriority w:val="9"/>
    <w:unhideWhenUsed/>
    <w:qFormat/>
    <w:rsid w:val="00954108"/>
    <w:pPr>
      <w:keepNext/>
      <w:keepLines/>
      <w:numPr>
        <w:ilvl w:val="3"/>
        <w:numId w:val="6"/>
      </w:numPr>
      <w:spacing w:before="40" w:after="120"/>
      <w:ind w:left="862" w:hanging="862"/>
      <w:outlineLvl w:val="3"/>
    </w:pPr>
    <w:rPr>
      <w:rFonts w:eastAsiaTheme="majorEastAsia" w:cstheme="majorBidi"/>
      <w:b/>
      <w:iCs/>
      <w:color w:val="000000" w:themeColor="text1"/>
      <w:sz w:val="28"/>
    </w:rPr>
  </w:style>
  <w:style w:type="paragraph" w:styleId="Heading5">
    <w:name w:val="heading 5"/>
    <w:basedOn w:val="Normal"/>
    <w:next w:val="Normal"/>
    <w:link w:val="Heading5Char"/>
    <w:uiPriority w:val="9"/>
    <w:unhideWhenUsed/>
    <w:qFormat/>
    <w:rsid w:val="00954108"/>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54108"/>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54108"/>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954108"/>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54108"/>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54108"/>
    <w:rPr>
      <w:rFonts w:ascii="Arial" w:eastAsiaTheme="majorEastAsia" w:hAnsi="Arial" w:cstheme="majorBidi"/>
      <w:b/>
      <w:color w:val="000000" w:themeColor="text1"/>
      <w:sz w:val="32"/>
      <w:szCs w:val="32"/>
    </w:rPr>
  </w:style>
  <w:style w:type="character" w:customStyle="1" w:styleId="Heading2Char">
    <w:name w:val="Heading 2 Char"/>
    <w:basedOn w:val="DefaultParagraphFont"/>
    <w:link w:val="Heading2"/>
    <w:uiPriority w:val="9"/>
    <w:rsid w:val="00EF5404"/>
    <w:rPr>
      <w:rFonts w:ascii="Arial" w:eastAsiaTheme="majorEastAsia" w:hAnsi="Arial" w:cstheme="majorBidi"/>
      <w:b/>
      <w:i/>
      <w:color w:val="000000" w:themeColor="text1"/>
      <w:szCs w:val="26"/>
    </w:rPr>
  </w:style>
  <w:style w:type="character" w:customStyle="1" w:styleId="Heading3Char">
    <w:name w:val="Heading 3 Char"/>
    <w:basedOn w:val="DefaultParagraphFont"/>
    <w:link w:val="Heading3"/>
    <w:uiPriority w:val="9"/>
    <w:rsid w:val="00EF5404"/>
    <w:rPr>
      <w:rFonts w:ascii="Times New Roman" w:eastAsiaTheme="majorEastAsia" w:hAnsi="Times New Roman" w:cstheme="majorBidi"/>
      <w:b/>
      <w:color w:val="000000" w:themeColor="text1"/>
    </w:rPr>
  </w:style>
  <w:style w:type="character" w:customStyle="1" w:styleId="Heading4Char">
    <w:name w:val="Heading 4 Char"/>
    <w:basedOn w:val="DefaultParagraphFont"/>
    <w:link w:val="Heading4"/>
    <w:uiPriority w:val="9"/>
    <w:rsid w:val="00954108"/>
    <w:rPr>
      <w:rFonts w:ascii="Arial" w:eastAsiaTheme="majorEastAsia" w:hAnsi="Arial" w:cstheme="majorBidi"/>
      <w:b/>
      <w:iCs/>
      <w:color w:val="000000" w:themeColor="text1"/>
      <w:sz w:val="28"/>
    </w:rPr>
  </w:style>
  <w:style w:type="character" w:customStyle="1" w:styleId="Heading5Char">
    <w:name w:val="Heading 5 Char"/>
    <w:basedOn w:val="DefaultParagraphFont"/>
    <w:link w:val="Heading5"/>
    <w:uiPriority w:val="9"/>
    <w:rsid w:val="00954108"/>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54108"/>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954108"/>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9541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54108"/>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rsid w:val="00954108"/>
  </w:style>
  <w:style w:type="paragraph" w:styleId="Header">
    <w:name w:val="header"/>
    <w:basedOn w:val="Normal"/>
    <w:link w:val="HeaderChar"/>
    <w:uiPriority w:val="99"/>
    <w:unhideWhenUsed/>
    <w:rsid w:val="00954108"/>
    <w:pPr>
      <w:tabs>
        <w:tab w:val="center" w:pos="4513"/>
        <w:tab w:val="right" w:pos="9026"/>
      </w:tabs>
    </w:pPr>
    <w:rPr>
      <w:rFonts w:asciiTheme="minorHAnsi" w:hAnsiTheme="minorHAnsi"/>
    </w:rPr>
  </w:style>
  <w:style w:type="character" w:customStyle="1" w:styleId="HeaderChar1">
    <w:name w:val="Header Char1"/>
    <w:basedOn w:val="DefaultParagraphFont"/>
    <w:uiPriority w:val="99"/>
    <w:semiHidden/>
    <w:rsid w:val="00954108"/>
    <w:rPr>
      <w:rFonts w:ascii="Arial" w:hAnsi="Arial"/>
    </w:rPr>
  </w:style>
  <w:style w:type="character" w:customStyle="1" w:styleId="FooterChar">
    <w:name w:val="Footer Char"/>
    <w:basedOn w:val="DefaultParagraphFont"/>
    <w:link w:val="Footer"/>
    <w:uiPriority w:val="99"/>
    <w:rsid w:val="00954108"/>
  </w:style>
  <w:style w:type="paragraph" w:styleId="Footer">
    <w:name w:val="footer"/>
    <w:basedOn w:val="Normal"/>
    <w:link w:val="FooterChar"/>
    <w:uiPriority w:val="99"/>
    <w:unhideWhenUsed/>
    <w:rsid w:val="00954108"/>
    <w:pPr>
      <w:tabs>
        <w:tab w:val="center" w:pos="4513"/>
        <w:tab w:val="right" w:pos="9026"/>
      </w:tabs>
    </w:pPr>
    <w:rPr>
      <w:rFonts w:asciiTheme="minorHAnsi" w:hAnsiTheme="minorHAnsi"/>
    </w:rPr>
  </w:style>
  <w:style w:type="character" w:customStyle="1" w:styleId="FooterChar1">
    <w:name w:val="Footer Char1"/>
    <w:basedOn w:val="DefaultParagraphFont"/>
    <w:uiPriority w:val="99"/>
    <w:semiHidden/>
    <w:rsid w:val="00954108"/>
    <w:rPr>
      <w:rFonts w:ascii="Arial" w:hAnsi="Arial"/>
    </w:rPr>
  </w:style>
  <w:style w:type="character" w:customStyle="1" w:styleId="CommentTextChar">
    <w:name w:val="Comment Text Char"/>
    <w:basedOn w:val="DefaultParagraphFont"/>
    <w:link w:val="CommentText"/>
    <w:uiPriority w:val="99"/>
    <w:semiHidden/>
    <w:rsid w:val="00954108"/>
    <w:rPr>
      <w:sz w:val="20"/>
      <w:szCs w:val="20"/>
    </w:rPr>
  </w:style>
  <w:style w:type="paragraph" w:styleId="CommentText">
    <w:name w:val="annotation text"/>
    <w:basedOn w:val="Normal"/>
    <w:link w:val="CommentTextChar"/>
    <w:uiPriority w:val="99"/>
    <w:semiHidden/>
    <w:unhideWhenUsed/>
    <w:rsid w:val="00954108"/>
    <w:rPr>
      <w:rFonts w:asciiTheme="minorHAnsi" w:hAnsiTheme="minorHAnsi"/>
      <w:sz w:val="20"/>
      <w:szCs w:val="20"/>
    </w:rPr>
  </w:style>
  <w:style w:type="character" w:customStyle="1" w:styleId="CommentTextChar1">
    <w:name w:val="Comment Text Char1"/>
    <w:basedOn w:val="DefaultParagraphFont"/>
    <w:uiPriority w:val="99"/>
    <w:semiHidden/>
    <w:rsid w:val="00954108"/>
    <w:rPr>
      <w:rFonts w:ascii="Arial" w:hAnsi="Arial"/>
      <w:sz w:val="20"/>
      <w:szCs w:val="20"/>
    </w:rPr>
  </w:style>
  <w:style w:type="character" w:customStyle="1" w:styleId="CommentSubjectChar">
    <w:name w:val="Comment Subject Char"/>
    <w:basedOn w:val="CommentTextChar"/>
    <w:link w:val="CommentSubject"/>
    <w:uiPriority w:val="99"/>
    <w:semiHidden/>
    <w:rsid w:val="00954108"/>
    <w:rPr>
      <w:b/>
      <w:bCs/>
      <w:sz w:val="20"/>
      <w:szCs w:val="20"/>
    </w:rPr>
  </w:style>
  <w:style w:type="paragraph" w:styleId="CommentSubject">
    <w:name w:val="annotation subject"/>
    <w:basedOn w:val="CommentText"/>
    <w:next w:val="CommentText"/>
    <w:link w:val="CommentSubjectChar"/>
    <w:uiPriority w:val="99"/>
    <w:semiHidden/>
    <w:unhideWhenUsed/>
    <w:rsid w:val="00954108"/>
    <w:rPr>
      <w:b/>
      <w:bCs/>
    </w:rPr>
  </w:style>
  <w:style w:type="character" w:customStyle="1" w:styleId="CommentSubjectChar1">
    <w:name w:val="Comment Subject Char1"/>
    <w:basedOn w:val="CommentTextChar1"/>
    <w:uiPriority w:val="99"/>
    <w:semiHidden/>
    <w:rsid w:val="00954108"/>
    <w:rPr>
      <w:rFonts w:ascii="Arial" w:hAnsi="Arial"/>
      <w:b/>
      <w:bCs/>
      <w:sz w:val="20"/>
      <w:szCs w:val="20"/>
    </w:rPr>
  </w:style>
  <w:style w:type="character" w:customStyle="1" w:styleId="BalloonTextChar">
    <w:name w:val="Balloon Text Char"/>
    <w:basedOn w:val="DefaultParagraphFont"/>
    <w:link w:val="BalloonText"/>
    <w:uiPriority w:val="99"/>
    <w:semiHidden/>
    <w:rsid w:val="00954108"/>
    <w:rPr>
      <w:rFonts w:ascii="Segoe UI" w:hAnsi="Segoe UI" w:cs="Segoe UI"/>
      <w:sz w:val="18"/>
      <w:szCs w:val="18"/>
    </w:rPr>
  </w:style>
  <w:style w:type="paragraph" w:styleId="BalloonText">
    <w:name w:val="Balloon Text"/>
    <w:basedOn w:val="Normal"/>
    <w:link w:val="BalloonTextChar"/>
    <w:uiPriority w:val="99"/>
    <w:semiHidden/>
    <w:unhideWhenUsed/>
    <w:rsid w:val="00954108"/>
    <w:rPr>
      <w:rFonts w:ascii="Segoe UI" w:hAnsi="Segoe UI" w:cs="Segoe UI"/>
      <w:sz w:val="18"/>
      <w:szCs w:val="18"/>
    </w:rPr>
  </w:style>
  <w:style w:type="character" w:customStyle="1" w:styleId="BalloonTextChar1">
    <w:name w:val="Balloon Text Char1"/>
    <w:basedOn w:val="DefaultParagraphFont"/>
    <w:uiPriority w:val="99"/>
    <w:semiHidden/>
    <w:rsid w:val="00954108"/>
    <w:rPr>
      <w:rFonts w:ascii="Times New Roman" w:hAnsi="Times New Roman" w:cs="Times New Roman"/>
      <w:sz w:val="18"/>
      <w:szCs w:val="18"/>
    </w:rPr>
  </w:style>
  <w:style w:type="character" w:styleId="Hyperlink">
    <w:name w:val="Hyperlink"/>
    <w:basedOn w:val="DefaultParagraphFont"/>
    <w:uiPriority w:val="99"/>
    <w:unhideWhenUsed/>
    <w:rsid w:val="00954108"/>
    <w:rPr>
      <w:color w:val="0563C1" w:themeColor="hyperlink"/>
      <w:u w:val="single"/>
    </w:rPr>
  </w:style>
  <w:style w:type="paragraph" w:styleId="Caption">
    <w:name w:val="caption"/>
    <w:basedOn w:val="Normal"/>
    <w:next w:val="Normal"/>
    <w:uiPriority w:val="35"/>
    <w:unhideWhenUsed/>
    <w:qFormat/>
    <w:rsid w:val="00954108"/>
    <w:pPr>
      <w:spacing w:after="200"/>
    </w:pPr>
    <w:rPr>
      <w:i/>
      <w:iCs/>
      <w:color w:val="44546A" w:themeColor="text2"/>
      <w:sz w:val="18"/>
      <w:szCs w:val="18"/>
    </w:rPr>
  </w:style>
  <w:style w:type="paragraph" w:customStyle="1" w:styleId="p1">
    <w:name w:val="p1"/>
    <w:basedOn w:val="Normal"/>
    <w:rsid w:val="00954108"/>
    <w:rPr>
      <w:rFonts w:ascii="Times" w:hAnsi="Times" w:cs="Times New Roman"/>
      <w:sz w:val="14"/>
      <w:szCs w:val="14"/>
      <w:lang w:eastAsia="en-GB"/>
    </w:rPr>
  </w:style>
  <w:style w:type="character" w:styleId="PageNumber">
    <w:name w:val="page number"/>
    <w:basedOn w:val="DefaultParagraphFont"/>
    <w:uiPriority w:val="99"/>
    <w:semiHidden/>
    <w:unhideWhenUsed/>
    <w:rsid w:val="00954108"/>
  </w:style>
  <w:style w:type="character" w:styleId="FollowedHyperlink">
    <w:name w:val="FollowedHyperlink"/>
    <w:basedOn w:val="DefaultParagraphFont"/>
    <w:uiPriority w:val="99"/>
    <w:semiHidden/>
    <w:unhideWhenUsed/>
    <w:rsid w:val="00954108"/>
    <w:rPr>
      <w:color w:val="954F72" w:themeColor="followedHyperlink"/>
      <w:u w:val="single"/>
    </w:rPr>
  </w:style>
  <w:style w:type="table" w:styleId="TableGrid">
    <w:name w:val="Table Grid"/>
    <w:basedOn w:val="TableNormal"/>
    <w:uiPriority w:val="39"/>
    <w:rsid w:val="00954108"/>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54108"/>
    <w:pPr>
      <w:ind w:left="720"/>
      <w:contextualSpacing/>
    </w:pPr>
  </w:style>
  <w:style w:type="character" w:styleId="CommentReference">
    <w:name w:val="annotation reference"/>
    <w:basedOn w:val="DefaultParagraphFont"/>
    <w:uiPriority w:val="99"/>
    <w:semiHidden/>
    <w:unhideWhenUsed/>
    <w:rsid w:val="00954108"/>
    <w:rPr>
      <w:sz w:val="16"/>
      <w:szCs w:val="16"/>
    </w:rPr>
  </w:style>
  <w:style w:type="paragraph" w:customStyle="1" w:styleId="Body">
    <w:name w:val="Body"/>
    <w:rsid w:val="00954108"/>
    <w:pPr>
      <w:keepNext/>
      <w:shd w:val="clear" w:color="auto" w:fill="FFFFFF"/>
      <w:autoSpaceDN w:val="0"/>
      <w:spacing w:after="200" w:line="276" w:lineRule="auto"/>
      <w:textAlignment w:val="baseline"/>
    </w:pPr>
    <w:rPr>
      <w:rFonts w:ascii="Calibri" w:eastAsia="Calibri" w:hAnsi="Calibri" w:cs="Calibri"/>
      <w:color w:val="000000"/>
      <w:kern w:val="3"/>
      <w:sz w:val="22"/>
      <w:szCs w:val="22"/>
      <w:lang w:val="en-US" w:eastAsia="zh-CN" w:bidi="hi-IN"/>
    </w:rPr>
  </w:style>
  <w:style w:type="paragraph" w:styleId="NormalWeb">
    <w:name w:val="Normal (Web)"/>
    <w:basedOn w:val="Normal"/>
    <w:uiPriority w:val="99"/>
    <w:unhideWhenUsed/>
    <w:rsid w:val="00954108"/>
    <w:pPr>
      <w:spacing w:before="100" w:beforeAutospacing="1" w:after="100" w:afterAutospacing="1"/>
    </w:pPr>
    <w:rPr>
      <w:rFonts w:cs="Times New Roman"/>
      <w:lang w:val="en-US"/>
    </w:rPr>
  </w:style>
  <w:style w:type="paragraph" w:styleId="Revision">
    <w:name w:val="Revision"/>
    <w:hidden/>
    <w:uiPriority w:val="99"/>
    <w:semiHidden/>
    <w:rsid w:val="00954108"/>
  </w:style>
  <w:style w:type="character" w:styleId="UnresolvedMention">
    <w:name w:val="Unresolved Mention"/>
    <w:basedOn w:val="DefaultParagraphFont"/>
    <w:uiPriority w:val="99"/>
    <w:unhideWhenUsed/>
    <w:rsid w:val="00954108"/>
    <w:rPr>
      <w:color w:val="808080"/>
      <w:shd w:val="clear" w:color="auto" w:fill="E6E6E6"/>
    </w:rPr>
  </w:style>
  <w:style w:type="paragraph" w:styleId="NoSpacing">
    <w:name w:val="No Spacing"/>
    <w:uiPriority w:val="1"/>
    <w:qFormat/>
    <w:rsid w:val="00954108"/>
    <w:rPr>
      <w:rFonts w:ascii="Arial" w:hAnsi="Arial"/>
    </w:rPr>
  </w:style>
  <w:style w:type="paragraph" w:customStyle="1" w:styleId="msonormal0">
    <w:name w:val="msonormal"/>
    <w:basedOn w:val="Normal"/>
    <w:rsid w:val="00954108"/>
    <w:pPr>
      <w:spacing w:before="100" w:beforeAutospacing="1" w:after="100" w:afterAutospacing="1"/>
    </w:pPr>
    <w:rPr>
      <w:rFonts w:eastAsia="Times New Roman" w:cs="Times New Roman"/>
      <w:lang w:eastAsia="en-GB"/>
    </w:rPr>
  </w:style>
  <w:style w:type="paragraph" w:styleId="Title">
    <w:name w:val="Title"/>
    <w:basedOn w:val="Normal"/>
    <w:next w:val="Normal"/>
    <w:link w:val="TitleChar"/>
    <w:qFormat/>
    <w:rsid w:val="0095410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954108"/>
    <w:rPr>
      <w:rFonts w:asciiTheme="majorHAnsi" w:eastAsiaTheme="majorEastAsia" w:hAnsiTheme="majorHAnsi" w:cstheme="majorBidi"/>
      <w:spacing w:val="-10"/>
      <w:kern w:val="28"/>
      <w:sz w:val="56"/>
      <w:szCs w:val="56"/>
    </w:rPr>
  </w:style>
  <w:style w:type="character" w:customStyle="1" w:styleId="apple-converted-space">
    <w:name w:val="apple-converted-space"/>
    <w:basedOn w:val="DefaultParagraphFont"/>
    <w:rsid w:val="00954108"/>
  </w:style>
  <w:style w:type="character" w:styleId="LineNumber">
    <w:name w:val="line number"/>
    <w:basedOn w:val="DefaultParagraphFont"/>
    <w:uiPriority w:val="99"/>
    <w:semiHidden/>
    <w:unhideWhenUsed/>
    <w:rsid w:val="0034312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hmed@harper-adams.ac.uk" TargetMode="External"/><Relationship Id="rId13" Type="http://schemas.openxmlformats.org/officeDocument/2006/relationships/image" Target="media/image1.tiff"/><Relationship Id="rId18"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5.tiff"/><Relationship Id="rId2" Type="http://schemas.openxmlformats.org/officeDocument/2006/relationships/numbering" Target="numbering.xml"/><Relationship Id="rId16" Type="http://schemas.openxmlformats.org/officeDocument/2006/relationships/image" Target="media/image4.tif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3.tiff"/><Relationship Id="rId10" Type="http://schemas.openxmlformats.org/officeDocument/2006/relationships/hyperlink" Target="http://drive5.com/usearch/manual/tax_annot.html" TargetMode="External"/><Relationship Id="rId19" Type="http://schemas.openxmlformats.org/officeDocument/2006/relationships/hyperlink" Target="https://www.ncbi.nlm.nih.gov/genbank/" TargetMode="External"/><Relationship Id="rId4" Type="http://schemas.openxmlformats.org/officeDocument/2006/relationships/settings" Target="settings.xml"/><Relationship Id="rId9" Type="http://schemas.openxmlformats.org/officeDocument/2006/relationships/hyperlink" Target="https://www.drive5.com/usearch/manual/exp_errs.html" TargetMode="External"/><Relationship Id="rId14" Type="http://schemas.openxmlformats.org/officeDocument/2006/relationships/image" Target="media/image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B5EB10-91AE-004C-AB72-C85EE6D280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44</Pages>
  <Words>11214</Words>
  <Characters>62341</Characters>
  <Application>Microsoft Office Word</Application>
  <DocSecurity>0</DocSecurity>
  <Lines>1763</Lines>
  <Paragraphs>826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Ahmed</dc:creator>
  <cp:keywords/>
  <dc:description/>
  <cp:lastModifiedBy>Mohammed Ahmed</cp:lastModifiedBy>
  <cp:revision>5</cp:revision>
  <dcterms:created xsi:type="dcterms:W3CDTF">2018-06-22T15:10:00Z</dcterms:created>
  <dcterms:modified xsi:type="dcterms:W3CDTF">2018-06-23T23:59:00Z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http://www.zotero.org/styles/apa</vt:lpwstr>
  </property>
  <property fmtid="{D5CDD505-2E9C-101B-9397-08002B2CF9AE}" pid="5" name="Mendeley Recent Style Name 1_1">
    <vt:lpwstr>American Psychological Association 6th edition</vt:lpwstr>
  </property>
  <property fmtid="{D5CDD505-2E9C-101B-9397-08002B2CF9AE}" pid="6" name="Mendeley Recent Style Id 2_1">
    <vt:lpwstr>http://www.zotero.org/styles/american-sociological-association</vt:lpwstr>
  </property>
  <property fmtid="{D5CDD505-2E9C-101B-9397-08002B2CF9AE}" pid="7" name="Mendeley Recent Style Name 2_1">
    <vt:lpwstr>American Sociological Association</vt:lpwstr>
  </property>
  <property fmtid="{D5CDD505-2E9C-101B-9397-08002B2CF9AE}" pid="8" name="Mendeley Recent Style Id 3_1">
    <vt:lpwstr>http://www.zotero.org/styles/chicago-author-date</vt:lpwstr>
  </property>
  <property fmtid="{D5CDD505-2E9C-101B-9397-08002B2CF9AE}" pid="9" name="Mendeley Recent Style Name 3_1">
    <vt:lpwstr>Chicago Manual of Style 16th edition (author-date)</vt:lpwstr>
  </property>
  <property fmtid="{D5CDD505-2E9C-101B-9397-08002B2CF9AE}" pid="10" name="Mendeley Recent Style Id 4_1">
    <vt:lpwstr>http://www.zotero.org/styles/harvard-cite-them-right</vt:lpwstr>
  </property>
  <property fmtid="{D5CDD505-2E9C-101B-9397-08002B2CF9AE}" pid="11" name="Mendeley Recent Style Name 4_1">
    <vt:lpwstr>Cite Them Right 10th edition - Harvard</vt:lpwstr>
  </property>
  <property fmtid="{D5CDD505-2E9C-101B-9397-08002B2CF9AE}" pid="12" name="Mendeley Recent Style Id 5_1">
    <vt:lpwstr>http://www.zotero.org/styles/ieee</vt:lpwstr>
  </property>
  <property fmtid="{D5CDD505-2E9C-101B-9397-08002B2CF9AE}" pid="13" name="Mendeley Recent Style Name 5_1">
    <vt:lpwstr>IEEE</vt:lpwstr>
  </property>
  <property fmtid="{D5CDD505-2E9C-101B-9397-08002B2CF9AE}" pid="14" name="Mendeley Recent Style Id 6_1">
    <vt:lpwstr>http://www.zotero.org/styles/modern-humanities-research-association</vt:lpwstr>
  </property>
  <property fmtid="{D5CDD505-2E9C-101B-9397-08002B2CF9AE}" pid="15" name="Mendeley Recent Style Name 6_1">
    <vt:lpwstr>Modern Humanities Research Association 3rd edition (note with bibliography)</vt:lpwstr>
  </property>
  <property fmtid="{D5CDD505-2E9C-101B-9397-08002B2CF9AE}" pid="16" name="Mendeley Recent Style Id 7_1">
    <vt:lpwstr>http://www.zotero.org/styles/modern-language-association</vt:lpwstr>
  </property>
  <property fmtid="{D5CDD505-2E9C-101B-9397-08002B2CF9AE}" pid="17" name="Mendeley Recent Style Name 7_1">
    <vt:lpwstr>Modern Language Association 7th edition</vt:lpwstr>
  </property>
  <property fmtid="{D5CDD505-2E9C-101B-9397-08002B2CF9AE}" pid="18" name="Mendeley Recent Style Id 8_1">
    <vt:lpwstr>http://www.zotero.org/styles/nature</vt:lpwstr>
  </property>
  <property fmtid="{D5CDD505-2E9C-101B-9397-08002B2CF9AE}" pid="19" name="Mendeley Recent Style Name 8_1">
    <vt:lpwstr>Nature</vt:lpwstr>
  </property>
  <property fmtid="{D5CDD505-2E9C-101B-9397-08002B2CF9AE}" pid="20" name="Mendeley Recent Style Id 9_1">
    <vt:lpwstr>http://www.zotero.org/styles/zookeys</vt:lpwstr>
  </property>
  <property fmtid="{D5CDD505-2E9C-101B-9397-08002B2CF9AE}" pid="21" name="Mendeley Recent Style Name 9_1">
    <vt:lpwstr>ZooKeys</vt:lpwstr>
  </property>
  <property fmtid="{D5CDD505-2E9C-101B-9397-08002B2CF9AE}" pid="22" name="Mendeley Document_1">
    <vt:lpwstr>True</vt:lpwstr>
  </property>
  <property fmtid="{D5CDD505-2E9C-101B-9397-08002B2CF9AE}" pid="23" name="Mendeley Unique User Id_1">
    <vt:lpwstr>12682c86-8dd9-3ede-badf-08d9294bda23</vt:lpwstr>
  </property>
  <property fmtid="{D5CDD505-2E9C-101B-9397-08002B2CF9AE}" pid="24" name="Mendeley Citation Style_1">
    <vt:lpwstr>http://www.zotero.org/styles/zookeys</vt:lpwstr>
  </property>
</Properties>
</file>